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A753C" w14:textId="77777777" w:rsidR="0042478E" w:rsidRPr="00F21D96" w:rsidRDefault="0042478E" w:rsidP="00F21D96">
      <w:pPr>
        <w:jc w:val="center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ESTADO DE SANTA CATARNA</w:t>
      </w:r>
    </w:p>
    <w:p w14:paraId="19602DA1" w14:textId="77777777" w:rsidR="0042478E" w:rsidRPr="00F21D96" w:rsidRDefault="0042478E" w:rsidP="00F21D96">
      <w:pPr>
        <w:pBdr>
          <w:bottom w:val="double" w:sz="6" w:space="1" w:color="auto"/>
        </w:pBdr>
        <w:jc w:val="center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MUNICIPIO DE SALTINHO</w:t>
      </w:r>
    </w:p>
    <w:p w14:paraId="19C3411F" w14:textId="77777777" w:rsidR="0042478E" w:rsidRPr="00F21D96" w:rsidRDefault="0042478E" w:rsidP="00F21D96">
      <w:pPr>
        <w:jc w:val="center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Aviso de Licitação</w:t>
      </w:r>
    </w:p>
    <w:p w14:paraId="6726396E" w14:textId="1AA8D770" w:rsidR="00E01F83" w:rsidRPr="00F21D96" w:rsidRDefault="00E01F83" w:rsidP="00F21D96">
      <w:pPr>
        <w:jc w:val="center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ERRATA</w:t>
      </w:r>
      <w:r w:rsidR="00AA7649" w:rsidRPr="00F21D96">
        <w:rPr>
          <w:rFonts w:ascii="Aptos Display" w:hAnsi="Aptos Display" w:cs="Arial"/>
          <w:b/>
          <w:bCs/>
          <w:sz w:val="22"/>
          <w:szCs w:val="22"/>
        </w:rPr>
        <w:t xml:space="preserve"> 01/2025</w:t>
      </w:r>
    </w:p>
    <w:p w14:paraId="2E3E2B78" w14:textId="309A6571" w:rsidR="00704C2B" w:rsidRPr="00F21D96" w:rsidRDefault="00704C2B" w:rsidP="00F21D96">
      <w:pPr>
        <w:jc w:val="center"/>
        <w:rPr>
          <w:rFonts w:ascii="Aptos Display" w:hAnsi="Aptos Display"/>
          <w:b/>
          <w:bCs/>
          <w:sz w:val="22"/>
          <w:szCs w:val="22"/>
        </w:rPr>
      </w:pPr>
      <w:r w:rsidRPr="00F21D96">
        <w:rPr>
          <w:rFonts w:ascii="Aptos Display" w:hAnsi="Aptos Display"/>
          <w:b/>
          <w:bCs/>
          <w:sz w:val="22"/>
          <w:szCs w:val="22"/>
        </w:rPr>
        <w:t xml:space="preserve">PROCESSO N.º </w:t>
      </w:r>
      <w:r w:rsidR="006B6BC3" w:rsidRPr="00F21D96">
        <w:rPr>
          <w:rFonts w:ascii="Aptos Display" w:hAnsi="Aptos Display"/>
          <w:b/>
          <w:bCs/>
          <w:sz w:val="22"/>
          <w:szCs w:val="22"/>
        </w:rPr>
        <w:t>116</w:t>
      </w:r>
      <w:r w:rsidRPr="00F21D96">
        <w:rPr>
          <w:rFonts w:ascii="Aptos Display" w:hAnsi="Aptos Display"/>
          <w:b/>
          <w:bCs/>
          <w:sz w:val="22"/>
          <w:szCs w:val="22"/>
        </w:rPr>
        <w:t xml:space="preserve">/2025 – </w:t>
      </w:r>
      <w:r w:rsidR="006B6BC3" w:rsidRPr="00F21D96">
        <w:rPr>
          <w:rFonts w:ascii="Aptos Display" w:hAnsi="Aptos Display"/>
          <w:b/>
          <w:bCs/>
          <w:sz w:val="22"/>
          <w:szCs w:val="22"/>
        </w:rPr>
        <w:t>PREGÃO ELETRÔNICO 31/2025</w:t>
      </w:r>
    </w:p>
    <w:p w14:paraId="75B2CF3E" w14:textId="30BA5804" w:rsidR="00F82679" w:rsidRPr="00F21D96" w:rsidRDefault="00704C2B" w:rsidP="00F21D96">
      <w:pPr>
        <w:pStyle w:val="Default"/>
        <w:jc w:val="both"/>
        <w:rPr>
          <w:rFonts w:ascii="Aptos Display" w:hAnsi="Aptos Display"/>
          <w:b/>
          <w:bCs/>
          <w:sz w:val="22"/>
          <w:szCs w:val="22"/>
        </w:rPr>
      </w:pPr>
      <w:r w:rsidRPr="00F21D96">
        <w:rPr>
          <w:rFonts w:ascii="Aptos Display" w:hAnsi="Aptos Display" w:cs="Times New Roman"/>
          <w:sz w:val="22"/>
          <w:szCs w:val="22"/>
        </w:rPr>
        <w:t xml:space="preserve">O Município de Saltinho – SC, torna público aos interessados que encontra-se </w:t>
      </w:r>
      <w:r w:rsidR="006B6BC3" w:rsidRPr="00F21D96">
        <w:rPr>
          <w:rFonts w:ascii="Aptos Display" w:hAnsi="Aptos Display" w:cs="Times New Roman"/>
          <w:sz w:val="22"/>
          <w:szCs w:val="22"/>
        </w:rPr>
        <w:t xml:space="preserve">publicada a presente ERRATA </w:t>
      </w:r>
      <w:r w:rsidRPr="00F21D96">
        <w:rPr>
          <w:rFonts w:ascii="Aptos Display" w:hAnsi="Aptos Display" w:cs="Times New Roman"/>
          <w:sz w:val="22"/>
          <w:szCs w:val="22"/>
        </w:rPr>
        <w:t xml:space="preserve">visando </w:t>
      </w:r>
      <w:bookmarkStart w:id="0" w:name="_Hlk207893651"/>
      <w:r w:rsidR="006B6BC3" w:rsidRPr="00F21D96">
        <w:rPr>
          <w:rFonts w:ascii="Aptos Display" w:hAnsi="Aptos Display"/>
          <w:b/>
          <w:bCs/>
          <w:sz w:val="22"/>
          <w:szCs w:val="22"/>
        </w:rPr>
        <w:t>REGISTRO DE PREÇOS PARA FUTURA E EVENTUAL AQUISIÇÃO DE MATERIAIS BRITADOS — INCLUINDO RACHÃO, BASE ESTABILIZADORA, PÓ DE BRITA E BRITAS DE DIFERENTES GRANULOMETRIAS — DESTINADOS À EXECUÇÃO DE OBRAS DE PAVIMENTAÇÃO ASFÁLTICA RURAL E À MANUTENÇÃO ROTINEIRA DAS VIAS DO MUNICÍPIO DE SALTINHO, CONFORME ESPECIFICAÇÕES TÉCNICAS, QUANTIDADES ESTIMADAS E CONDIÇÕES DE FORNECIMENTO DETALHADAS NO TERMO DE REFERÊNCIA.</w:t>
      </w:r>
      <w:bookmarkEnd w:id="0"/>
    </w:p>
    <w:p w14:paraId="237B6E87" w14:textId="77777777" w:rsidR="006B6BC3" w:rsidRPr="00F21D96" w:rsidRDefault="006B6BC3" w:rsidP="00F21D96">
      <w:pPr>
        <w:pStyle w:val="Default"/>
        <w:jc w:val="both"/>
        <w:rPr>
          <w:rFonts w:ascii="Aptos Display" w:hAnsi="Aptos Display"/>
          <w:b/>
          <w:sz w:val="22"/>
          <w:szCs w:val="22"/>
        </w:rPr>
      </w:pPr>
    </w:p>
    <w:p w14:paraId="20E29878" w14:textId="51793951" w:rsidR="006B6BC3" w:rsidRPr="00F21D96" w:rsidRDefault="006B6BC3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ONDE SE LÊ: </w:t>
      </w:r>
    </w:p>
    <w:p w14:paraId="7379B8E3" w14:textId="77777777" w:rsidR="006B6BC3" w:rsidRPr="00F21D96" w:rsidRDefault="006B6BC3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15. DA HABILITAÇÃO</w:t>
      </w:r>
    </w:p>
    <w:p w14:paraId="37413665" w14:textId="1FB6CA76" w:rsidR="006B6BC3" w:rsidRPr="00F21D96" w:rsidRDefault="006B6BC3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(...)</w:t>
      </w:r>
    </w:p>
    <w:p w14:paraId="3F9AD4A3" w14:textId="77777777" w:rsidR="006B6BC3" w:rsidRPr="00F21D96" w:rsidRDefault="006B6BC3" w:rsidP="00F21D96">
      <w:pPr>
        <w:pStyle w:val="PargrafodaLista"/>
        <w:widowControl w:val="0"/>
        <w:numPr>
          <w:ilvl w:val="1"/>
          <w:numId w:val="2"/>
        </w:numPr>
        <w:tabs>
          <w:tab w:val="left" w:pos="706"/>
        </w:tabs>
        <w:suppressAutoHyphens w:val="0"/>
        <w:autoSpaceDN w:val="0"/>
        <w:spacing w:before="94" w:line="240" w:lineRule="auto"/>
        <w:ind w:right="5" w:firstLine="479"/>
        <w:jc w:val="both"/>
        <w:rPr>
          <w:rFonts w:ascii="Aptos Display" w:eastAsia="Arial MT" w:hAnsi="Aptos Display" w:cs="Arial"/>
          <w:sz w:val="22"/>
          <w:szCs w:val="22"/>
          <w:lang w:eastAsia="en-US"/>
        </w:rPr>
      </w:pPr>
      <w:r w:rsidRPr="00F21D96">
        <w:rPr>
          <w:rFonts w:ascii="Aptos Display" w:eastAsia="Arial MT" w:hAnsi="Aptos Display" w:cs="Arial"/>
          <w:b/>
          <w:bCs/>
          <w:sz w:val="22"/>
          <w:szCs w:val="22"/>
          <w:lang w:eastAsia="en-US"/>
        </w:rPr>
        <w:t>DOCUMENTOS</w:t>
      </w:r>
      <w:r w:rsidRPr="00F21D96">
        <w:rPr>
          <w:rFonts w:ascii="Aptos Display" w:eastAsia="Arial MT" w:hAnsi="Aptos Display" w:cs="Arial"/>
          <w:b/>
          <w:bCs/>
          <w:spacing w:val="-1"/>
          <w:sz w:val="22"/>
          <w:szCs w:val="22"/>
          <w:lang w:eastAsia="en-US"/>
        </w:rPr>
        <w:t xml:space="preserve"> </w:t>
      </w:r>
      <w:r w:rsidRPr="00F21D96">
        <w:rPr>
          <w:rFonts w:ascii="Aptos Display" w:eastAsia="Arial MT" w:hAnsi="Aptos Display" w:cs="Arial"/>
          <w:b/>
          <w:bCs/>
          <w:sz w:val="22"/>
          <w:szCs w:val="22"/>
          <w:lang w:eastAsia="en-US"/>
        </w:rPr>
        <w:t>A</w:t>
      </w:r>
      <w:r w:rsidRPr="00F21D96">
        <w:rPr>
          <w:rFonts w:ascii="Aptos Display" w:eastAsia="Arial MT" w:hAnsi="Aptos Display" w:cs="Arial"/>
          <w:b/>
          <w:bCs/>
          <w:spacing w:val="-3"/>
          <w:sz w:val="22"/>
          <w:szCs w:val="22"/>
          <w:lang w:eastAsia="en-US"/>
        </w:rPr>
        <w:t xml:space="preserve"> </w:t>
      </w:r>
      <w:r w:rsidRPr="00F21D96">
        <w:rPr>
          <w:rFonts w:ascii="Aptos Display" w:eastAsia="Arial MT" w:hAnsi="Aptos Display" w:cs="Arial"/>
          <w:b/>
          <w:bCs/>
          <w:sz w:val="22"/>
          <w:szCs w:val="22"/>
          <w:lang w:eastAsia="en-US"/>
        </w:rPr>
        <w:t>SEREM APRESENTADOS</w:t>
      </w:r>
      <w:r w:rsidRPr="00F21D96">
        <w:rPr>
          <w:rFonts w:ascii="Aptos Display" w:eastAsia="Arial MT" w:hAnsi="Aptos Display" w:cs="Arial"/>
          <w:spacing w:val="-3"/>
          <w:sz w:val="22"/>
          <w:szCs w:val="22"/>
          <w:lang w:eastAsia="en-US"/>
        </w:rPr>
        <w:t xml:space="preserve"> </w:t>
      </w:r>
      <w:r w:rsidRPr="00F21D96">
        <w:rPr>
          <w:rFonts w:ascii="Aptos Display" w:eastAsia="Arial MT" w:hAnsi="Aptos Display" w:cs="Arial"/>
          <w:sz w:val="22"/>
          <w:szCs w:val="22"/>
          <w:lang w:eastAsia="en-US"/>
        </w:rPr>
        <w:t>(</w:t>
      </w:r>
      <w:hyperlink r:id="rId8" w:anchor="art62"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art.</w:t>
        </w:r>
        <w:r w:rsidRPr="00F21D96">
          <w:rPr>
            <w:rFonts w:ascii="Aptos Display" w:eastAsia="Arial MT" w:hAnsi="Aptos Display" w:cs="Arial"/>
            <w:color w:val="0462C1"/>
            <w:spacing w:val="-2"/>
            <w:sz w:val="22"/>
            <w:szCs w:val="22"/>
            <w:u w:val="single" w:color="0462C1"/>
            <w:lang w:eastAsia="en-US"/>
          </w:rPr>
          <w:t xml:space="preserve"> </w:t>
        </w:r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62</w:t>
        </w:r>
        <w:r w:rsidRPr="00F21D96">
          <w:rPr>
            <w:rFonts w:ascii="Aptos Display" w:eastAsia="Arial MT" w:hAnsi="Aptos Display" w:cs="Arial"/>
            <w:color w:val="0462C1"/>
            <w:spacing w:val="-1"/>
            <w:sz w:val="22"/>
            <w:szCs w:val="22"/>
            <w:u w:val="single" w:color="0462C1"/>
            <w:lang w:eastAsia="en-US"/>
          </w:rPr>
          <w:t xml:space="preserve"> </w:t>
        </w:r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ao</w:t>
        </w:r>
        <w:r w:rsidRPr="00F21D96">
          <w:rPr>
            <w:rFonts w:ascii="Aptos Display" w:eastAsia="Arial MT" w:hAnsi="Aptos Display" w:cs="Arial"/>
            <w:color w:val="0462C1"/>
            <w:spacing w:val="-1"/>
            <w:sz w:val="22"/>
            <w:szCs w:val="22"/>
            <w:u w:val="single" w:color="0462C1"/>
            <w:lang w:eastAsia="en-US"/>
          </w:rPr>
          <w:t xml:space="preserve"> </w:t>
        </w:r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70</w:t>
        </w:r>
        <w:r w:rsidRPr="00F21D96">
          <w:rPr>
            <w:rFonts w:ascii="Aptos Display" w:eastAsia="Arial MT" w:hAnsi="Aptos Display" w:cs="Arial"/>
            <w:color w:val="0462C1"/>
            <w:spacing w:val="-3"/>
            <w:sz w:val="22"/>
            <w:szCs w:val="22"/>
            <w:u w:val="single" w:color="0462C1"/>
            <w:lang w:eastAsia="en-US"/>
          </w:rPr>
          <w:t xml:space="preserve"> </w:t>
        </w:r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da</w:t>
        </w:r>
        <w:r w:rsidRPr="00F21D96">
          <w:rPr>
            <w:rFonts w:ascii="Aptos Display" w:eastAsia="Arial MT" w:hAnsi="Aptos Display" w:cs="Arial"/>
            <w:color w:val="0462C1"/>
            <w:spacing w:val="-1"/>
            <w:sz w:val="22"/>
            <w:szCs w:val="22"/>
            <w:u w:val="single" w:color="0462C1"/>
            <w:lang w:eastAsia="en-US"/>
          </w:rPr>
          <w:t xml:space="preserve"> </w:t>
        </w:r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Lei</w:t>
        </w:r>
        <w:r w:rsidRPr="00F21D96">
          <w:rPr>
            <w:rFonts w:ascii="Aptos Display" w:eastAsia="Arial MT" w:hAnsi="Aptos Display" w:cs="Arial"/>
            <w:color w:val="0462C1"/>
            <w:spacing w:val="-1"/>
            <w:sz w:val="22"/>
            <w:szCs w:val="22"/>
            <w:u w:val="single" w:color="0462C1"/>
            <w:lang w:eastAsia="en-US"/>
          </w:rPr>
          <w:t xml:space="preserve"> </w:t>
        </w:r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nº</w:t>
        </w:r>
        <w:r w:rsidRPr="00F21D96">
          <w:rPr>
            <w:rFonts w:ascii="Aptos Display" w:eastAsia="Arial MT" w:hAnsi="Aptos Display" w:cs="Arial"/>
            <w:color w:val="0462C1"/>
            <w:spacing w:val="-2"/>
            <w:sz w:val="22"/>
            <w:szCs w:val="22"/>
            <w:u w:val="single" w:color="0462C1"/>
            <w:lang w:eastAsia="en-US"/>
          </w:rPr>
          <w:t xml:space="preserve"> </w:t>
        </w:r>
        <w:r w:rsidRPr="00F21D96">
          <w:rPr>
            <w:rFonts w:ascii="Aptos Display" w:eastAsia="Arial MT" w:hAnsi="Aptos Display" w:cs="Arial"/>
            <w:color w:val="0462C1"/>
            <w:sz w:val="22"/>
            <w:szCs w:val="22"/>
            <w:u w:val="single" w:color="0462C1"/>
            <w:lang w:eastAsia="en-US"/>
          </w:rPr>
          <w:t>14.133/2021</w:t>
        </w:r>
      </w:hyperlink>
      <w:r w:rsidRPr="00F21D96">
        <w:rPr>
          <w:rFonts w:ascii="Aptos Display" w:eastAsia="Arial MT" w:hAnsi="Aptos Display" w:cs="Arial"/>
          <w:sz w:val="22"/>
          <w:szCs w:val="22"/>
          <w:lang w:eastAsia="en-US"/>
        </w:rPr>
        <w:t>)</w:t>
      </w:r>
    </w:p>
    <w:p w14:paraId="20B9ED12" w14:textId="1A57923C" w:rsidR="006B6BC3" w:rsidRPr="00F21D96" w:rsidRDefault="006B6BC3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(...)</w:t>
      </w:r>
    </w:p>
    <w:p w14:paraId="14A601AC" w14:textId="7ADA3897" w:rsidR="006B6BC3" w:rsidRPr="00F21D96" w:rsidRDefault="006B6BC3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>V</w:t>
      </w:r>
      <w:r w:rsidRPr="00F21D96">
        <w:rPr>
          <w:rFonts w:ascii="Aptos Display" w:hAnsi="Aptos Display" w:cs="Arial"/>
          <w:b/>
          <w:bCs/>
          <w:sz w:val="22"/>
          <w:szCs w:val="22"/>
        </w:rPr>
        <w:tab/>
        <w:t>-</w:t>
      </w:r>
      <w:r w:rsidRPr="00F21D96">
        <w:rPr>
          <w:rFonts w:ascii="Aptos Display" w:hAnsi="Aptos Display" w:cs="Arial"/>
          <w:b/>
          <w:bCs/>
          <w:sz w:val="22"/>
          <w:szCs w:val="22"/>
        </w:rPr>
        <w:tab/>
        <w:t>HABILITAÇÃO TÉCNICA (art. 67 da Lei nº 14.133/2021):</w:t>
      </w:r>
    </w:p>
    <w:p w14:paraId="765916E8" w14:textId="38F7E576" w:rsidR="006B6BC3" w:rsidRPr="00F21D96" w:rsidRDefault="006B6BC3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(...) </w:t>
      </w:r>
    </w:p>
    <w:p w14:paraId="4E22F336" w14:textId="77777777" w:rsidR="006B6BC3" w:rsidRPr="00F21D96" w:rsidRDefault="006B6BC3" w:rsidP="00F21D96">
      <w:pPr>
        <w:pStyle w:val="PargrafodaLista"/>
        <w:widowControl w:val="0"/>
        <w:numPr>
          <w:ilvl w:val="1"/>
          <w:numId w:val="3"/>
        </w:numPr>
        <w:suppressAutoHyphens w:val="0"/>
        <w:autoSpaceDN w:val="0"/>
        <w:adjustRightInd w:val="0"/>
        <w:spacing w:after="14" w:line="240" w:lineRule="auto"/>
        <w:ind w:right="5"/>
        <w:jc w:val="both"/>
        <w:rPr>
          <w:rFonts w:ascii="Aptos Display" w:eastAsia="NSimSun" w:hAnsi="Aptos Display" w:cs="Arial"/>
          <w:color w:val="000000"/>
          <w:sz w:val="22"/>
          <w:szCs w:val="22"/>
        </w:rPr>
      </w:pPr>
      <w:r w:rsidRPr="00F21D96">
        <w:rPr>
          <w:rFonts w:ascii="Aptos Display" w:eastAsia="NSimSun" w:hAnsi="Aptos Display" w:cs="Arial"/>
          <w:color w:val="000000"/>
          <w:sz w:val="22"/>
          <w:szCs w:val="22"/>
        </w:rPr>
        <w:t>Apresentar Licença Ambiental de Operação, vigente em nome da empresa proponente, emitida por Órgão Competente.</w:t>
      </w:r>
    </w:p>
    <w:p w14:paraId="2DD9433F" w14:textId="77777777" w:rsidR="006B6BC3" w:rsidRPr="00F21D96" w:rsidRDefault="006B6BC3" w:rsidP="00F21D96">
      <w:pPr>
        <w:pStyle w:val="PargrafodaLista"/>
        <w:widowControl w:val="0"/>
        <w:numPr>
          <w:ilvl w:val="1"/>
          <w:numId w:val="3"/>
        </w:numPr>
        <w:suppressAutoHyphens w:val="0"/>
        <w:autoSpaceDN w:val="0"/>
        <w:adjustRightInd w:val="0"/>
        <w:spacing w:after="14" w:line="240" w:lineRule="auto"/>
        <w:ind w:right="5"/>
        <w:jc w:val="both"/>
        <w:rPr>
          <w:rFonts w:ascii="Aptos Display" w:eastAsia="NSimSun" w:hAnsi="Aptos Display" w:cs="Arial"/>
          <w:color w:val="000000"/>
          <w:sz w:val="22"/>
          <w:szCs w:val="22"/>
        </w:rPr>
      </w:pPr>
      <w:r w:rsidRPr="00F21D96">
        <w:rPr>
          <w:rFonts w:ascii="Aptos Display" w:eastAsia="NSimSun" w:hAnsi="Aptos Display" w:cs="Arial"/>
          <w:color w:val="000000"/>
          <w:sz w:val="22"/>
          <w:szCs w:val="22"/>
        </w:rPr>
        <w:t>Apresentar Registro na Agência Nacional de Mineração – ANM, vigente em nome da empresa proponente, emitida por Órgão Competente.</w:t>
      </w:r>
    </w:p>
    <w:p w14:paraId="02F59F8F" w14:textId="77777777" w:rsidR="006B6BC3" w:rsidRPr="00F21D96" w:rsidRDefault="006B6BC3" w:rsidP="00F21D96">
      <w:pPr>
        <w:pStyle w:val="PargrafodaLista"/>
        <w:widowControl w:val="0"/>
        <w:numPr>
          <w:ilvl w:val="1"/>
          <w:numId w:val="3"/>
        </w:numPr>
        <w:suppressAutoHyphens w:val="0"/>
        <w:autoSpaceDN w:val="0"/>
        <w:adjustRightInd w:val="0"/>
        <w:spacing w:after="14" w:line="240" w:lineRule="auto"/>
        <w:ind w:right="5"/>
        <w:jc w:val="both"/>
        <w:rPr>
          <w:rFonts w:ascii="Aptos Display" w:eastAsia="NSimSun" w:hAnsi="Aptos Display" w:cs="Arial"/>
          <w:color w:val="000000"/>
          <w:sz w:val="22"/>
          <w:szCs w:val="22"/>
        </w:rPr>
      </w:pPr>
      <w:r w:rsidRPr="00F21D96">
        <w:rPr>
          <w:rFonts w:ascii="Aptos Display" w:eastAsia="NSimSun" w:hAnsi="Aptos Display" w:cs="Arial"/>
          <w:color w:val="000000"/>
          <w:sz w:val="22"/>
          <w:szCs w:val="22"/>
        </w:rPr>
        <w:t>Quando a empresa proponente não for a responsável pela extração do material britado, deverá apresentar, em nome da empresa fornecedora, a Licença Ambiental de Operação vigente e o Registro atualizado na Agência Nacional de Mineração – ANM. Para comprovar a relação jurídica entre a fornecedora e a proponente, será exigida a apresentação de contrato formal, devidamente registrado em cartório.</w:t>
      </w:r>
    </w:p>
    <w:p w14:paraId="084A91C0" w14:textId="10F7C146" w:rsidR="006B6BC3" w:rsidRPr="00F21D96" w:rsidRDefault="00F21D96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LEIA-SE: </w:t>
      </w:r>
    </w:p>
    <w:p w14:paraId="754832C4" w14:textId="77777777" w:rsidR="00F21D96" w:rsidRPr="00F21D96" w:rsidRDefault="00F21D96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15.8.10 - Conforme citado acima a administração exigirá no momento de assinatura da ata de registro de preços a apresentação da documentação abaixo: </w:t>
      </w:r>
    </w:p>
    <w:p w14:paraId="6DD08F53" w14:textId="77777777" w:rsidR="00F21D96" w:rsidRPr="00F21D96" w:rsidRDefault="00F21D96" w:rsidP="00F21D96">
      <w:pPr>
        <w:numPr>
          <w:ilvl w:val="0"/>
          <w:numId w:val="4"/>
        </w:numPr>
        <w:spacing w:after="86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Apresentar Licença Ambiental de Operação, vigente em nome da empresa proponente, emitida por Órgão Competente. </w:t>
      </w:r>
    </w:p>
    <w:p w14:paraId="75174262" w14:textId="77777777" w:rsidR="00F21D96" w:rsidRPr="00F21D96" w:rsidRDefault="00F21D96" w:rsidP="00F21D96">
      <w:pPr>
        <w:numPr>
          <w:ilvl w:val="0"/>
          <w:numId w:val="4"/>
        </w:numPr>
        <w:spacing w:after="86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Apresentar Registro na Agência Nacional de Mineração – ANM, vigente em nome da empresa proponente, emitida por Órgão Competente. </w:t>
      </w:r>
    </w:p>
    <w:p w14:paraId="185AA4B6" w14:textId="77777777" w:rsidR="00F21D96" w:rsidRPr="00F21D96" w:rsidRDefault="00F21D96" w:rsidP="00F21D96">
      <w:pPr>
        <w:numPr>
          <w:ilvl w:val="0"/>
          <w:numId w:val="4"/>
        </w:numPr>
        <w:spacing w:after="86"/>
        <w:jc w:val="both"/>
        <w:rPr>
          <w:rFonts w:ascii="Aptos Display" w:hAnsi="Aptos Display" w:cs="Arial"/>
          <w:b/>
          <w:bCs/>
          <w:sz w:val="22"/>
          <w:szCs w:val="22"/>
        </w:rPr>
      </w:pPr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Quando a empresa proponente não for a responsável pela extração do </w:t>
      </w:r>
      <w:proofErr w:type="spellStart"/>
      <w:r w:rsidRPr="00F21D96">
        <w:rPr>
          <w:rFonts w:ascii="Aptos Display" w:hAnsi="Aptos Display" w:cs="Arial"/>
          <w:b/>
          <w:bCs/>
          <w:sz w:val="22"/>
          <w:szCs w:val="22"/>
        </w:rPr>
        <w:t>ma-terial</w:t>
      </w:r>
      <w:proofErr w:type="spellEnd"/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 britado, deverá apresentar, em nome da empresa fornecedora, a </w:t>
      </w:r>
      <w:proofErr w:type="spellStart"/>
      <w:r w:rsidRPr="00F21D96">
        <w:rPr>
          <w:rFonts w:ascii="Aptos Display" w:hAnsi="Aptos Display" w:cs="Arial"/>
          <w:b/>
          <w:bCs/>
          <w:sz w:val="22"/>
          <w:szCs w:val="22"/>
        </w:rPr>
        <w:t>Li-cença</w:t>
      </w:r>
      <w:proofErr w:type="spellEnd"/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 Ambiental de Operação vigente e o Registro atualizado na Agência Nacional de Mineração – ANM. Para comprovar a relação jurídica entre a fornecedora e a proponente, será exigida a apresentação de contrato </w:t>
      </w:r>
      <w:proofErr w:type="spellStart"/>
      <w:r w:rsidRPr="00F21D96">
        <w:rPr>
          <w:rFonts w:ascii="Aptos Display" w:hAnsi="Aptos Display" w:cs="Arial"/>
          <w:b/>
          <w:bCs/>
          <w:sz w:val="22"/>
          <w:szCs w:val="22"/>
        </w:rPr>
        <w:t>for-mal</w:t>
      </w:r>
      <w:proofErr w:type="spellEnd"/>
      <w:r w:rsidRPr="00F21D96">
        <w:rPr>
          <w:rFonts w:ascii="Aptos Display" w:hAnsi="Aptos Display" w:cs="Arial"/>
          <w:b/>
          <w:bCs/>
          <w:sz w:val="22"/>
          <w:szCs w:val="22"/>
        </w:rPr>
        <w:t xml:space="preserve">, devidamente registrado em cartório. </w:t>
      </w:r>
    </w:p>
    <w:p w14:paraId="20FE7517" w14:textId="77777777" w:rsidR="00F21D96" w:rsidRPr="00F21D96" w:rsidRDefault="00F21D96" w:rsidP="00F21D96">
      <w:pPr>
        <w:spacing w:after="86"/>
        <w:ind w:left="-15"/>
        <w:jc w:val="both"/>
        <w:rPr>
          <w:rFonts w:ascii="Aptos Display" w:hAnsi="Aptos Display" w:cs="Arial"/>
          <w:b/>
          <w:bCs/>
          <w:sz w:val="22"/>
          <w:szCs w:val="22"/>
        </w:rPr>
      </w:pPr>
    </w:p>
    <w:p w14:paraId="73F4B7B9" w14:textId="77777777" w:rsidR="00122351" w:rsidRPr="00F21D96" w:rsidRDefault="0021708D" w:rsidP="00F21D96">
      <w:pPr>
        <w:spacing w:after="86"/>
        <w:ind w:left="-15"/>
        <w:jc w:val="both"/>
        <w:rPr>
          <w:rFonts w:ascii="Aptos Display" w:hAnsi="Aptos Display" w:cs="Arial"/>
          <w:sz w:val="22"/>
          <w:szCs w:val="22"/>
        </w:rPr>
      </w:pPr>
      <w:r w:rsidRPr="00F21D96">
        <w:rPr>
          <w:rFonts w:ascii="Aptos Display" w:hAnsi="Aptos Display" w:cs="Arial"/>
          <w:b/>
          <w:sz w:val="22"/>
          <w:szCs w:val="22"/>
        </w:rPr>
        <w:t xml:space="preserve">ENDEREÇO: </w:t>
      </w:r>
      <w:r w:rsidRPr="00F21D96">
        <w:rPr>
          <w:rFonts w:ascii="Aptos Display" w:hAnsi="Aptos Display" w:cs="Arial"/>
          <w:sz w:val="22"/>
          <w:szCs w:val="22"/>
        </w:rPr>
        <w:t xml:space="preserve">As propostas e documentações de habilitação serão recebidas exclusivamente por meio eletrônico no endereço: </w:t>
      </w:r>
      <w:hyperlink r:id="rId9">
        <w:r w:rsidRPr="00F21D96">
          <w:rPr>
            <w:rFonts w:ascii="Aptos Display" w:hAnsi="Aptos Display" w:cs="Arial"/>
            <w:color w:val="0000FF"/>
            <w:sz w:val="22"/>
            <w:szCs w:val="22"/>
            <w:u w:val="single" w:color="0000FF"/>
          </w:rPr>
          <w:t>https://bnc.org.br/</w:t>
        </w:r>
      </w:hyperlink>
      <w:hyperlink r:id="rId10">
        <w:r w:rsidRPr="00F21D96">
          <w:rPr>
            <w:rFonts w:ascii="Aptos Display" w:hAnsi="Aptos Display" w:cs="Arial"/>
            <w:sz w:val="22"/>
            <w:szCs w:val="22"/>
          </w:rPr>
          <w:t xml:space="preserve"> </w:t>
        </w:r>
      </w:hyperlink>
    </w:p>
    <w:p w14:paraId="42F51B70" w14:textId="471E2A41" w:rsidR="0042478E" w:rsidRPr="00F21D96" w:rsidRDefault="0042478E" w:rsidP="00F21D96">
      <w:pPr>
        <w:spacing w:after="86"/>
        <w:ind w:left="-15"/>
        <w:jc w:val="both"/>
        <w:rPr>
          <w:rFonts w:ascii="Aptos Display" w:hAnsi="Aptos Display" w:cs="Arial"/>
          <w:sz w:val="22"/>
          <w:szCs w:val="22"/>
        </w:rPr>
      </w:pPr>
      <w:r w:rsidRPr="00F21D96">
        <w:rPr>
          <w:rFonts w:ascii="Aptos Display" w:hAnsi="Aptos Display" w:cs="Arial"/>
          <w:sz w:val="22"/>
          <w:szCs w:val="22"/>
        </w:rPr>
        <w:lastRenderedPageBreak/>
        <w:t xml:space="preserve">Edital completo e informações adicionais poderão ser obtidas no horário normal de expediente pelo fone (49) 3656.0044, ou diretamente no Setor Administrativo sito Rua Álvaro Costa n° 545, Saltinho </w:t>
      </w:r>
      <w:r w:rsidR="00A521EB" w:rsidRPr="00F21D96">
        <w:rPr>
          <w:rFonts w:ascii="Aptos Display" w:hAnsi="Aptos Display" w:cs="Arial"/>
          <w:sz w:val="22"/>
          <w:szCs w:val="22"/>
        </w:rPr>
        <w:t>–</w:t>
      </w:r>
      <w:r w:rsidRPr="00F21D96">
        <w:rPr>
          <w:rFonts w:ascii="Aptos Display" w:hAnsi="Aptos Display" w:cs="Arial"/>
          <w:sz w:val="22"/>
          <w:szCs w:val="22"/>
        </w:rPr>
        <w:t xml:space="preserve"> SC</w:t>
      </w:r>
      <w:r w:rsidR="00A521EB" w:rsidRPr="00F21D96">
        <w:rPr>
          <w:rFonts w:ascii="Aptos Display" w:hAnsi="Aptos Display" w:cs="Arial"/>
          <w:sz w:val="22"/>
          <w:szCs w:val="22"/>
        </w:rPr>
        <w:t xml:space="preserve">, </w:t>
      </w:r>
      <w:r w:rsidR="00F21D96">
        <w:rPr>
          <w:rFonts w:ascii="Aptos Display" w:hAnsi="Aptos Display" w:cs="Arial"/>
          <w:sz w:val="22"/>
          <w:szCs w:val="22"/>
        </w:rPr>
        <w:t xml:space="preserve">09 de setembro de </w:t>
      </w:r>
      <w:r w:rsidR="006D13D9" w:rsidRPr="00F21D96">
        <w:rPr>
          <w:rFonts w:ascii="Aptos Display" w:hAnsi="Aptos Display" w:cs="Arial"/>
          <w:sz w:val="22"/>
          <w:szCs w:val="22"/>
        </w:rPr>
        <w:t>2025</w:t>
      </w:r>
      <w:r w:rsidRPr="00F21D96">
        <w:rPr>
          <w:rFonts w:ascii="Aptos Display" w:hAnsi="Aptos Display" w:cs="Arial"/>
          <w:sz w:val="22"/>
          <w:szCs w:val="22"/>
        </w:rPr>
        <w:t xml:space="preserve">. </w:t>
      </w:r>
      <w:r w:rsidR="00A521EB" w:rsidRPr="00F21D96">
        <w:rPr>
          <w:rFonts w:ascii="Aptos Display" w:hAnsi="Aptos Display" w:cs="Arial"/>
          <w:sz w:val="22"/>
          <w:szCs w:val="22"/>
        </w:rPr>
        <w:t>Edimar Noronha de Freitas</w:t>
      </w:r>
      <w:r w:rsidRPr="00F21D96">
        <w:rPr>
          <w:rFonts w:ascii="Aptos Display" w:hAnsi="Aptos Display" w:cs="Arial"/>
          <w:sz w:val="22"/>
          <w:szCs w:val="22"/>
        </w:rPr>
        <w:t xml:space="preserve"> - Prefeito Municipal.</w:t>
      </w:r>
    </w:p>
    <w:p w14:paraId="502A6610" w14:textId="77777777" w:rsidR="0042478E" w:rsidRPr="00F21D96" w:rsidRDefault="0042478E" w:rsidP="00F21D96">
      <w:pPr>
        <w:jc w:val="both"/>
        <w:rPr>
          <w:rFonts w:ascii="Aptos Display" w:hAnsi="Aptos Display" w:cs="Arial"/>
          <w:sz w:val="22"/>
          <w:szCs w:val="22"/>
        </w:rPr>
      </w:pPr>
    </w:p>
    <w:p w14:paraId="059A4D81" w14:textId="77777777" w:rsidR="0042478E" w:rsidRPr="00F21D96" w:rsidRDefault="0042478E" w:rsidP="00F21D96">
      <w:pPr>
        <w:jc w:val="both"/>
        <w:rPr>
          <w:rFonts w:ascii="Aptos Display" w:hAnsi="Aptos Display" w:cs="Arial"/>
          <w:sz w:val="22"/>
          <w:szCs w:val="22"/>
        </w:rPr>
      </w:pPr>
    </w:p>
    <w:p w14:paraId="3A0E4E58" w14:textId="50B1F8DB" w:rsidR="00C51E79" w:rsidRPr="00F21D96" w:rsidRDefault="00C51E79" w:rsidP="00F21D96">
      <w:pPr>
        <w:jc w:val="both"/>
        <w:rPr>
          <w:rFonts w:ascii="Aptos Display" w:hAnsi="Aptos Display" w:cs="Arial"/>
          <w:sz w:val="22"/>
          <w:szCs w:val="22"/>
        </w:rPr>
      </w:pPr>
    </w:p>
    <w:sectPr w:rsidR="00C51E79" w:rsidRPr="00F21D96" w:rsidSect="00DE3580">
      <w:headerReference w:type="default" r:id="rId11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6194F" w14:textId="77777777" w:rsidR="0056321E" w:rsidRDefault="0056321E" w:rsidP="00C73C49">
      <w:r>
        <w:separator/>
      </w:r>
    </w:p>
  </w:endnote>
  <w:endnote w:type="continuationSeparator" w:id="0">
    <w:p w14:paraId="75D9562E" w14:textId="77777777" w:rsidR="0056321E" w:rsidRDefault="0056321E" w:rsidP="00C7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8866E" w14:textId="77777777" w:rsidR="0056321E" w:rsidRDefault="0056321E" w:rsidP="00C73C49">
      <w:r>
        <w:separator/>
      </w:r>
    </w:p>
  </w:footnote>
  <w:footnote w:type="continuationSeparator" w:id="0">
    <w:p w14:paraId="24ABA894" w14:textId="77777777" w:rsidR="0056321E" w:rsidRDefault="0056321E" w:rsidP="00C73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3D26B" w14:textId="692C5580" w:rsidR="00C73C49" w:rsidRDefault="00C73C49">
    <w:pPr>
      <w:pStyle w:val="Cabealho"/>
    </w:pPr>
    <w:r w:rsidRPr="002A692C">
      <w:rPr>
        <w:noProof/>
      </w:rPr>
      <w:drawing>
        <wp:inline distT="0" distB="0" distL="0" distR="0" wp14:anchorId="64D9062F" wp14:editId="3C180A31">
          <wp:extent cx="5581015" cy="712440"/>
          <wp:effectExtent l="0" t="0" r="635" b="0"/>
          <wp:docPr id="18650113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015" cy="712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08C74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F31BBD"/>
    <w:multiLevelType w:val="multilevel"/>
    <w:tmpl w:val="AAF4E474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-479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-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8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6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032" w:hanging="1800"/>
      </w:pPr>
      <w:rPr>
        <w:rFonts w:hint="default"/>
      </w:rPr>
    </w:lvl>
  </w:abstractNum>
  <w:abstractNum w:abstractNumId="2" w15:restartNumberingAfterBreak="0">
    <w:nsid w:val="4F27E2E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B3B29FE"/>
    <w:multiLevelType w:val="hybridMultilevel"/>
    <w:tmpl w:val="6AACCEF2"/>
    <w:lvl w:ilvl="0" w:tplc="411648C2">
      <w:start w:val="1"/>
      <w:numFmt w:val="upperRoman"/>
      <w:lvlText w:val="%1"/>
      <w:lvlJc w:val="left"/>
      <w:pPr>
        <w:ind w:left="708" w:hanging="123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en-US" w:bidi="ar-SA"/>
      </w:rPr>
    </w:lvl>
    <w:lvl w:ilvl="1" w:tplc="B2ACF790">
      <w:start w:val="1"/>
      <w:numFmt w:val="lowerLetter"/>
      <w:lvlText w:val="%2)"/>
      <w:lvlJc w:val="left"/>
      <w:pPr>
        <w:ind w:left="1274" w:hanging="569"/>
      </w:pPr>
      <w:rPr>
        <w:rFonts w:hint="default"/>
        <w:b/>
        <w:bCs/>
        <w:i w:val="0"/>
        <w:iCs/>
        <w:spacing w:val="-1"/>
        <w:w w:val="100"/>
        <w:lang w:val="pt-PT" w:eastAsia="en-US" w:bidi="ar-SA"/>
      </w:rPr>
    </w:lvl>
    <w:lvl w:ilvl="2" w:tplc="86120904">
      <w:start w:val="1"/>
      <w:numFmt w:val="lowerRoman"/>
      <w:lvlText w:val="%3)"/>
      <w:lvlJc w:val="left"/>
      <w:pPr>
        <w:ind w:left="2410" w:hanging="569"/>
      </w:pPr>
      <w:rPr>
        <w:rFonts w:hint="default"/>
        <w:b/>
        <w:bCs/>
        <w:spacing w:val="0"/>
        <w:w w:val="100"/>
        <w:lang w:val="pt-PT" w:eastAsia="en-US" w:bidi="ar-SA"/>
      </w:rPr>
    </w:lvl>
    <w:lvl w:ilvl="3" w:tplc="344C96D2">
      <w:numFmt w:val="bullet"/>
      <w:lvlText w:val="•"/>
      <w:lvlJc w:val="left"/>
      <w:pPr>
        <w:ind w:left="1700" w:hanging="569"/>
      </w:pPr>
      <w:rPr>
        <w:rFonts w:hint="default"/>
        <w:lang w:val="pt-PT" w:eastAsia="en-US" w:bidi="ar-SA"/>
      </w:rPr>
    </w:lvl>
    <w:lvl w:ilvl="4" w:tplc="75920110">
      <w:numFmt w:val="bullet"/>
      <w:lvlText w:val="•"/>
      <w:lvlJc w:val="left"/>
      <w:pPr>
        <w:ind w:left="1840" w:hanging="569"/>
      </w:pPr>
      <w:rPr>
        <w:rFonts w:hint="default"/>
        <w:lang w:val="pt-PT" w:eastAsia="en-US" w:bidi="ar-SA"/>
      </w:rPr>
    </w:lvl>
    <w:lvl w:ilvl="5" w:tplc="0A84CE10">
      <w:numFmt w:val="bullet"/>
      <w:lvlText w:val="•"/>
      <w:lvlJc w:val="left"/>
      <w:pPr>
        <w:ind w:left="2420" w:hanging="569"/>
      </w:pPr>
      <w:rPr>
        <w:rFonts w:hint="default"/>
        <w:lang w:val="pt-PT" w:eastAsia="en-US" w:bidi="ar-SA"/>
      </w:rPr>
    </w:lvl>
    <w:lvl w:ilvl="6" w:tplc="C156BB6A">
      <w:numFmt w:val="bullet"/>
      <w:lvlText w:val="•"/>
      <w:lvlJc w:val="left"/>
      <w:pPr>
        <w:ind w:left="3829" w:hanging="569"/>
      </w:pPr>
      <w:rPr>
        <w:rFonts w:hint="default"/>
        <w:lang w:val="pt-PT" w:eastAsia="en-US" w:bidi="ar-SA"/>
      </w:rPr>
    </w:lvl>
    <w:lvl w:ilvl="7" w:tplc="6082DCDE">
      <w:numFmt w:val="bullet"/>
      <w:lvlText w:val="•"/>
      <w:lvlJc w:val="left"/>
      <w:pPr>
        <w:ind w:left="5238" w:hanging="569"/>
      </w:pPr>
      <w:rPr>
        <w:rFonts w:hint="default"/>
        <w:lang w:val="pt-PT" w:eastAsia="en-US" w:bidi="ar-SA"/>
      </w:rPr>
    </w:lvl>
    <w:lvl w:ilvl="8" w:tplc="E83A7FD6">
      <w:numFmt w:val="bullet"/>
      <w:lvlText w:val="•"/>
      <w:lvlJc w:val="left"/>
      <w:pPr>
        <w:ind w:left="6647" w:hanging="569"/>
      </w:pPr>
      <w:rPr>
        <w:rFonts w:hint="default"/>
        <w:lang w:val="pt-PT" w:eastAsia="en-US" w:bidi="ar-SA"/>
      </w:rPr>
    </w:lvl>
  </w:abstractNum>
  <w:num w:numId="1" w16cid:durableId="1304312439">
    <w:abstractNumId w:val="0"/>
  </w:num>
  <w:num w:numId="2" w16cid:durableId="377172559">
    <w:abstractNumId w:val="1"/>
  </w:num>
  <w:num w:numId="3" w16cid:durableId="2082362158">
    <w:abstractNumId w:val="3"/>
  </w:num>
  <w:num w:numId="4" w16cid:durableId="802113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8E"/>
    <w:rsid w:val="0000600A"/>
    <w:rsid w:val="00043480"/>
    <w:rsid w:val="00053310"/>
    <w:rsid w:val="00062349"/>
    <w:rsid w:val="000648FE"/>
    <w:rsid w:val="0007685E"/>
    <w:rsid w:val="00083F8A"/>
    <w:rsid w:val="000A6BAB"/>
    <w:rsid w:val="000B4B06"/>
    <w:rsid w:val="00122351"/>
    <w:rsid w:val="0013235F"/>
    <w:rsid w:val="00167523"/>
    <w:rsid w:val="001712A0"/>
    <w:rsid w:val="00176101"/>
    <w:rsid w:val="001C32CE"/>
    <w:rsid w:val="001F5E5B"/>
    <w:rsid w:val="0021708D"/>
    <w:rsid w:val="00236B1B"/>
    <w:rsid w:val="00276B40"/>
    <w:rsid w:val="002906D1"/>
    <w:rsid w:val="002C6262"/>
    <w:rsid w:val="002D77BC"/>
    <w:rsid w:val="003007BD"/>
    <w:rsid w:val="0032122F"/>
    <w:rsid w:val="00322037"/>
    <w:rsid w:val="00397FC0"/>
    <w:rsid w:val="003B5B31"/>
    <w:rsid w:val="003E1644"/>
    <w:rsid w:val="003E6C59"/>
    <w:rsid w:val="0042478E"/>
    <w:rsid w:val="004441BF"/>
    <w:rsid w:val="00473B6B"/>
    <w:rsid w:val="00484669"/>
    <w:rsid w:val="00496F8C"/>
    <w:rsid w:val="004A16EF"/>
    <w:rsid w:val="004A67EC"/>
    <w:rsid w:val="004E606E"/>
    <w:rsid w:val="005178BC"/>
    <w:rsid w:val="00525BD0"/>
    <w:rsid w:val="00531665"/>
    <w:rsid w:val="005332F5"/>
    <w:rsid w:val="0056321E"/>
    <w:rsid w:val="00580EB7"/>
    <w:rsid w:val="005A2BE3"/>
    <w:rsid w:val="005A75C1"/>
    <w:rsid w:val="005B7654"/>
    <w:rsid w:val="005E55D3"/>
    <w:rsid w:val="005E6095"/>
    <w:rsid w:val="00600290"/>
    <w:rsid w:val="00634025"/>
    <w:rsid w:val="006A1F79"/>
    <w:rsid w:val="006B6BC3"/>
    <w:rsid w:val="006D13D9"/>
    <w:rsid w:val="006E38D3"/>
    <w:rsid w:val="00704C2B"/>
    <w:rsid w:val="00714E2E"/>
    <w:rsid w:val="00757437"/>
    <w:rsid w:val="007B5EE6"/>
    <w:rsid w:val="007F7811"/>
    <w:rsid w:val="00801238"/>
    <w:rsid w:val="00814954"/>
    <w:rsid w:val="00843993"/>
    <w:rsid w:val="00862561"/>
    <w:rsid w:val="00864A42"/>
    <w:rsid w:val="00875032"/>
    <w:rsid w:val="008F3155"/>
    <w:rsid w:val="009568C8"/>
    <w:rsid w:val="00991C32"/>
    <w:rsid w:val="009B01F0"/>
    <w:rsid w:val="00A12FF3"/>
    <w:rsid w:val="00A37D9F"/>
    <w:rsid w:val="00A521EB"/>
    <w:rsid w:val="00AA7649"/>
    <w:rsid w:val="00AB2833"/>
    <w:rsid w:val="00AD44F6"/>
    <w:rsid w:val="00AD68C8"/>
    <w:rsid w:val="00AE2B55"/>
    <w:rsid w:val="00AF14F5"/>
    <w:rsid w:val="00B05438"/>
    <w:rsid w:val="00B10346"/>
    <w:rsid w:val="00B373AB"/>
    <w:rsid w:val="00B72A1F"/>
    <w:rsid w:val="00B8253C"/>
    <w:rsid w:val="00B87DAF"/>
    <w:rsid w:val="00C24CF2"/>
    <w:rsid w:val="00C37400"/>
    <w:rsid w:val="00C51E79"/>
    <w:rsid w:val="00C72668"/>
    <w:rsid w:val="00C73C49"/>
    <w:rsid w:val="00CB6C34"/>
    <w:rsid w:val="00CC1267"/>
    <w:rsid w:val="00CD1947"/>
    <w:rsid w:val="00CD2459"/>
    <w:rsid w:val="00D17186"/>
    <w:rsid w:val="00D26522"/>
    <w:rsid w:val="00D311EE"/>
    <w:rsid w:val="00D53A4F"/>
    <w:rsid w:val="00D664BE"/>
    <w:rsid w:val="00DD3021"/>
    <w:rsid w:val="00DD4648"/>
    <w:rsid w:val="00DE0E85"/>
    <w:rsid w:val="00DE3580"/>
    <w:rsid w:val="00E01F83"/>
    <w:rsid w:val="00E73BD4"/>
    <w:rsid w:val="00E74ADB"/>
    <w:rsid w:val="00E92A1E"/>
    <w:rsid w:val="00E94AC9"/>
    <w:rsid w:val="00E96C3F"/>
    <w:rsid w:val="00EB1D41"/>
    <w:rsid w:val="00ED2222"/>
    <w:rsid w:val="00EF6D5B"/>
    <w:rsid w:val="00F21D96"/>
    <w:rsid w:val="00F82679"/>
    <w:rsid w:val="00FC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0FFC8"/>
  <w15:docId w15:val="{33A29B40-2145-45C7-A66E-A35AD072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8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42478E"/>
    <w:rPr>
      <w:rFonts w:ascii="Arial" w:hAnsi="Arial" w:cs="Arial"/>
      <w:sz w:val="24"/>
    </w:rPr>
  </w:style>
  <w:style w:type="character" w:customStyle="1" w:styleId="Corpodetexto2Char">
    <w:name w:val="Corpo de texto 2 Char"/>
    <w:basedOn w:val="Fontepargpadro"/>
    <w:link w:val="Corpodetexto2"/>
    <w:rsid w:val="0042478E"/>
    <w:rPr>
      <w:rFonts w:ascii="Arial" w:eastAsia="Times New Roman" w:hAnsi="Arial" w:cs="Arial"/>
      <w:kern w:val="0"/>
      <w:sz w:val="24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C73C4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3C49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73C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3C49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Default">
    <w:name w:val="Default"/>
    <w:rsid w:val="00704C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6BC3"/>
    <w:pPr>
      <w:suppressAutoHyphens/>
      <w:spacing w:after="200" w:line="276" w:lineRule="auto"/>
      <w:ind w:left="720"/>
      <w:contextualSpacing/>
    </w:pPr>
    <w:rPr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9-2022/2021/lei/l14133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bnc.org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nc.or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D34F5-0F97-4D42-8608-32DF690B9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446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Valdicir Wiebbelling</dc:creator>
  <cp:keywords/>
  <dc:description/>
  <cp:lastModifiedBy>Clezio Comonelo</cp:lastModifiedBy>
  <cp:revision>6</cp:revision>
  <cp:lastPrinted>2025-04-02T19:25:00Z</cp:lastPrinted>
  <dcterms:created xsi:type="dcterms:W3CDTF">2025-05-19T19:09:00Z</dcterms:created>
  <dcterms:modified xsi:type="dcterms:W3CDTF">2025-09-09T19:44:00Z</dcterms:modified>
</cp:coreProperties>
</file>