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E825" w14:textId="77777777" w:rsidR="00C048AD" w:rsidRPr="006E5757" w:rsidRDefault="00C048AD" w:rsidP="00C048AD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b/>
          <w:bCs/>
          <w:sz w:val="24"/>
          <w:szCs w:val="24"/>
        </w:rPr>
        <w:t>Edital n. 03</w:t>
      </w:r>
      <w:r w:rsidRPr="006E5757">
        <w:rPr>
          <w:rFonts w:ascii="Arial" w:eastAsia="Calibri" w:hAnsi="Arial" w:cs="Arial"/>
          <w:b/>
          <w:bCs/>
          <w:sz w:val="24"/>
          <w:szCs w:val="24"/>
        </w:rPr>
        <w:t>/2023/CMDCA</w:t>
      </w:r>
    </w:p>
    <w:p w14:paraId="371E960E" w14:textId="77777777" w:rsidR="00C048AD" w:rsidRPr="006E5757" w:rsidRDefault="00C048AD" w:rsidP="00641354">
      <w:pPr>
        <w:spacing w:after="0" w:line="240" w:lineRule="auto"/>
        <w:ind w:left="6096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6E5757">
        <w:rPr>
          <w:rFonts w:ascii="Arial" w:eastAsia="Calibri" w:hAnsi="Arial" w:cs="Arial"/>
          <w:b/>
          <w:bCs/>
          <w:sz w:val="24"/>
          <w:szCs w:val="24"/>
        </w:rPr>
        <w:t xml:space="preserve">Dispõe sobre publicação da lista de inscrições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deferidas e indeferidas previamente, </w:t>
      </w:r>
      <w:r w:rsidRPr="006E5757">
        <w:rPr>
          <w:rFonts w:ascii="Arial" w:eastAsia="Calibri" w:hAnsi="Arial" w:cs="Arial"/>
          <w:b/>
          <w:bCs/>
          <w:sz w:val="24"/>
          <w:szCs w:val="24"/>
        </w:rPr>
        <w:t>ao Processo de Escolha unificado dos membros do Conselho Tutelar de Saltinho SC</w:t>
      </w:r>
    </w:p>
    <w:p w14:paraId="2B6F5CEC" w14:textId="77777777" w:rsidR="00C048AD" w:rsidRDefault="00C048AD" w:rsidP="00C04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6A4C884C" w14:textId="77777777" w:rsidR="00641354" w:rsidRPr="006E5757" w:rsidRDefault="00641354" w:rsidP="00C048A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1515BF27" w14:textId="77777777" w:rsidR="00C048AD" w:rsidRDefault="00C048AD" w:rsidP="00C048AD">
      <w:pPr>
        <w:pStyle w:val="Jurisprudncias"/>
        <w:rPr>
          <w:rFonts w:cs="Arial"/>
          <w:szCs w:val="24"/>
        </w:rPr>
      </w:pPr>
      <w:r>
        <w:rPr>
          <w:rFonts w:cs="Arial"/>
          <w:szCs w:val="24"/>
        </w:rPr>
        <w:t>A Comissão Especial do Processo de Escolha Unificado do Conselho Tutelar</w:t>
      </w:r>
      <w:r w:rsidRPr="006E5757">
        <w:rPr>
          <w:rFonts w:cs="Arial"/>
          <w:szCs w:val="24"/>
        </w:rPr>
        <w:t xml:space="preserve"> de Saltinho SC, no uso de suas atribuições legais, considerando o disposto no art. 132 e 139 da Lei Federal n. 8.069/1990 (Estatuto da Criança e do Adolescente), na Re</w:t>
      </w:r>
      <w:r>
        <w:rPr>
          <w:rFonts w:cs="Arial"/>
          <w:szCs w:val="24"/>
        </w:rPr>
        <w:t>solução Conanda n. 231/2022, na resolução 01/2023 do CMDCA e na</w:t>
      </w:r>
      <w:r w:rsidRPr="006E5757">
        <w:rPr>
          <w:rFonts w:cs="Arial"/>
          <w:szCs w:val="24"/>
        </w:rPr>
        <w:t xml:space="preserve"> Lei Municipal n. 963/2019, publica as inscrições </w:t>
      </w:r>
      <w:r>
        <w:rPr>
          <w:rFonts w:cs="Arial"/>
          <w:szCs w:val="24"/>
        </w:rPr>
        <w:t xml:space="preserve">deferidas e indeferidas previamente e os motivos,  </w:t>
      </w:r>
      <w:r w:rsidRPr="006E5757">
        <w:rPr>
          <w:rFonts w:cs="Arial"/>
          <w:szCs w:val="24"/>
        </w:rPr>
        <w:t>para a escolha dos membros do Conselho Tutelar</w:t>
      </w:r>
      <w:r>
        <w:rPr>
          <w:rFonts w:cs="Arial"/>
          <w:szCs w:val="24"/>
        </w:rPr>
        <w:t xml:space="preserve"> </w:t>
      </w:r>
      <w:r w:rsidRPr="006E5757">
        <w:rPr>
          <w:rFonts w:cs="Arial"/>
          <w:szCs w:val="24"/>
        </w:rPr>
        <w:t>do Município de Saltinho SC e dá outras providências.</w:t>
      </w:r>
    </w:p>
    <w:p w14:paraId="7E52F216" w14:textId="77777777" w:rsidR="00C048AD" w:rsidRDefault="00C048AD" w:rsidP="00C048AD">
      <w:pPr>
        <w:pStyle w:val="Jurisprudncias"/>
        <w:rPr>
          <w:rFonts w:cs="Arial"/>
          <w:szCs w:val="24"/>
        </w:rPr>
      </w:pPr>
    </w:p>
    <w:p w14:paraId="4F1E3BAA" w14:textId="77777777" w:rsidR="00C048AD" w:rsidRPr="006E5757" w:rsidRDefault="00C048AD" w:rsidP="00C048AD">
      <w:pPr>
        <w:pStyle w:val="Jurisprudncias"/>
        <w:rPr>
          <w:rFonts w:cs="Arial"/>
          <w:szCs w:val="24"/>
        </w:rPr>
      </w:pPr>
    </w:p>
    <w:p w14:paraId="55E3C465" w14:textId="77777777" w:rsidR="00C048AD" w:rsidRPr="006E5757" w:rsidRDefault="00C048AD" w:rsidP="00C048AD">
      <w:pPr>
        <w:pStyle w:val="Jurisprudncias"/>
        <w:numPr>
          <w:ilvl w:val="0"/>
          <w:numId w:val="1"/>
        </w:numPr>
        <w:rPr>
          <w:rFonts w:cs="Arial"/>
          <w:szCs w:val="24"/>
        </w:rPr>
      </w:pPr>
      <w:r>
        <w:rPr>
          <w:rFonts w:cs="Arial"/>
          <w:szCs w:val="24"/>
        </w:rPr>
        <w:t>DAS INSCRIÇÕES DEFERIDAS</w:t>
      </w:r>
      <w:r w:rsidR="00641354">
        <w:rPr>
          <w:rFonts w:cs="Arial"/>
          <w:szCs w:val="24"/>
        </w:rPr>
        <w:t>:</w:t>
      </w:r>
    </w:p>
    <w:p w14:paraId="1DF23627" w14:textId="77777777" w:rsidR="00C048AD" w:rsidRPr="006E5757" w:rsidRDefault="00C048AD" w:rsidP="00C048AD">
      <w:pPr>
        <w:pStyle w:val="Jurisprudncias"/>
        <w:rPr>
          <w:rFonts w:cs="Arial"/>
          <w:szCs w:val="24"/>
        </w:rPr>
      </w:pPr>
    </w:p>
    <w:tbl>
      <w:tblPr>
        <w:tblStyle w:val="Tabelacomgrade"/>
        <w:tblpPr w:leftFromText="141" w:rightFromText="141" w:vertAnchor="page" w:horzAnchor="margin" w:tblpXSpec="center" w:tblpY="6586"/>
        <w:tblW w:w="8500" w:type="dxa"/>
        <w:tblLook w:val="04A0" w:firstRow="1" w:lastRow="0" w:firstColumn="1" w:lastColumn="0" w:noHBand="0" w:noVBand="1"/>
      </w:tblPr>
      <w:tblGrid>
        <w:gridCol w:w="1443"/>
        <w:gridCol w:w="7057"/>
      </w:tblGrid>
      <w:tr w:rsidR="00C048AD" w:rsidRPr="006E5757" w14:paraId="7945ED76" w14:textId="77777777" w:rsidTr="00641354">
        <w:trPr>
          <w:trHeight w:val="866"/>
        </w:trPr>
        <w:tc>
          <w:tcPr>
            <w:tcW w:w="1443" w:type="dxa"/>
          </w:tcPr>
          <w:p w14:paraId="70143960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/>
                <w:bCs/>
                <w:sz w:val="24"/>
                <w:szCs w:val="24"/>
              </w:rPr>
              <w:t>Nº de inscrição</w:t>
            </w:r>
          </w:p>
        </w:tc>
        <w:tc>
          <w:tcPr>
            <w:tcW w:w="7057" w:type="dxa"/>
          </w:tcPr>
          <w:p w14:paraId="52EA1574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/>
                <w:bCs/>
                <w:sz w:val="24"/>
                <w:szCs w:val="24"/>
              </w:rPr>
              <w:t>Nome do candidato</w:t>
            </w:r>
          </w:p>
        </w:tc>
      </w:tr>
      <w:tr w:rsidR="00C048AD" w:rsidRPr="006E5757" w14:paraId="05AA50DB" w14:textId="77777777" w:rsidTr="00641354">
        <w:trPr>
          <w:trHeight w:val="445"/>
        </w:trPr>
        <w:tc>
          <w:tcPr>
            <w:tcW w:w="1443" w:type="dxa"/>
          </w:tcPr>
          <w:p w14:paraId="0AB3BE68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57" w:type="dxa"/>
          </w:tcPr>
          <w:p w14:paraId="2C9C5D0C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FRANCIELI ELY PARIS</w:t>
            </w:r>
          </w:p>
        </w:tc>
      </w:tr>
      <w:tr w:rsidR="00C048AD" w:rsidRPr="006E5757" w14:paraId="6CAF5D79" w14:textId="77777777" w:rsidTr="00641354">
        <w:trPr>
          <w:trHeight w:val="445"/>
        </w:trPr>
        <w:tc>
          <w:tcPr>
            <w:tcW w:w="1443" w:type="dxa"/>
          </w:tcPr>
          <w:p w14:paraId="71EC9D93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57" w:type="dxa"/>
          </w:tcPr>
          <w:p w14:paraId="1D65FD33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RODRIGO GONÇALVES VELOSO</w:t>
            </w:r>
          </w:p>
        </w:tc>
      </w:tr>
      <w:tr w:rsidR="00C048AD" w:rsidRPr="006E5757" w14:paraId="65821569" w14:textId="77777777" w:rsidTr="00641354">
        <w:trPr>
          <w:trHeight w:val="445"/>
        </w:trPr>
        <w:tc>
          <w:tcPr>
            <w:tcW w:w="1443" w:type="dxa"/>
          </w:tcPr>
          <w:p w14:paraId="1EA1E3E5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57" w:type="dxa"/>
          </w:tcPr>
          <w:p w14:paraId="43B08243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EDERSON ALBERTO HEINEMANN REINKE</w:t>
            </w:r>
          </w:p>
        </w:tc>
      </w:tr>
      <w:tr w:rsidR="00C048AD" w:rsidRPr="006E5757" w14:paraId="7F551AC5" w14:textId="77777777" w:rsidTr="00641354">
        <w:trPr>
          <w:trHeight w:val="420"/>
        </w:trPr>
        <w:tc>
          <w:tcPr>
            <w:tcW w:w="1443" w:type="dxa"/>
          </w:tcPr>
          <w:p w14:paraId="4A7C4B83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57" w:type="dxa"/>
          </w:tcPr>
          <w:p w14:paraId="1D69CFC9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MARIZETE MARIA MAGEDANZ</w:t>
            </w:r>
          </w:p>
        </w:tc>
      </w:tr>
      <w:tr w:rsidR="00C048AD" w:rsidRPr="006E5757" w14:paraId="637D487B" w14:textId="77777777" w:rsidTr="00641354">
        <w:trPr>
          <w:trHeight w:val="420"/>
        </w:trPr>
        <w:tc>
          <w:tcPr>
            <w:tcW w:w="1443" w:type="dxa"/>
          </w:tcPr>
          <w:p w14:paraId="7EF10614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7057" w:type="dxa"/>
          </w:tcPr>
          <w:p w14:paraId="7F8319AF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LENIZE M. C. DOS SANTOS</w:t>
            </w:r>
          </w:p>
        </w:tc>
      </w:tr>
      <w:tr w:rsidR="00C048AD" w:rsidRPr="006E5757" w14:paraId="486C5658" w14:textId="77777777" w:rsidTr="00641354">
        <w:trPr>
          <w:trHeight w:val="445"/>
        </w:trPr>
        <w:tc>
          <w:tcPr>
            <w:tcW w:w="1443" w:type="dxa"/>
          </w:tcPr>
          <w:p w14:paraId="585284E7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57" w:type="dxa"/>
          </w:tcPr>
          <w:p w14:paraId="70C1732C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 xml:space="preserve">LUZIELI RAMOS DE AZEVEDO </w:t>
            </w:r>
          </w:p>
        </w:tc>
      </w:tr>
      <w:tr w:rsidR="00C048AD" w:rsidRPr="006E5757" w14:paraId="08520981" w14:textId="77777777" w:rsidTr="00641354">
        <w:trPr>
          <w:trHeight w:val="445"/>
        </w:trPr>
        <w:tc>
          <w:tcPr>
            <w:tcW w:w="1443" w:type="dxa"/>
          </w:tcPr>
          <w:p w14:paraId="7F395571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7057" w:type="dxa"/>
          </w:tcPr>
          <w:p w14:paraId="558FCA55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EDERSON FERNANDO BERNARDO</w:t>
            </w:r>
          </w:p>
        </w:tc>
      </w:tr>
      <w:tr w:rsidR="00C048AD" w:rsidRPr="006E5757" w14:paraId="0C85049E" w14:textId="77777777" w:rsidTr="00641354">
        <w:trPr>
          <w:trHeight w:val="420"/>
        </w:trPr>
        <w:tc>
          <w:tcPr>
            <w:tcW w:w="1443" w:type="dxa"/>
          </w:tcPr>
          <w:p w14:paraId="4E435F8C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7057" w:type="dxa"/>
          </w:tcPr>
          <w:p w14:paraId="09B554DB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ALEXANDRA LOREIAN DA SILVA</w:t>
            </w:r>
          </w:p>
        </w:tc>
      </w:tr>
      <w:tr w:rsidR="00C048AD" w:rsidRPr="006E5757" w14:paraId="1FA9F4D1" w14:textId="77777777" w:rsidTr="00641354">
        <w:trPr>
          <w:trHeight w:val="445"/>
        </w:trPr>
        <w:tc>
          <w:tcPr>
            <w:tcW w:w="1443" w:type="dxa"/>
          </w:tcPr>
          <w:p w14:paraId="660ED792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7057" w:type="dxa"/>
          </w:tcPr>
          <w:p w14:paraId="6270E264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ANA WALTER</w:t>
            </w:r>
          </w:p>
        </w:tc>
      </w:tr>
      <w:tr w:rsidR="00C048AD" w:rsidRPr="006E5757" w14:paraId="7C0CF102" w14:textId="77777777" w:rsidTr="00641354">
        <w:trPr>
          <w:trHeight w:val="420"/>
        </w:trPr>
        <w:tc>
          <w:tcPr>
            <w:tcW w:w="1443" w:type="dxa"/>
          </w:tcPr>
          <w:p w14:paraId="5621AB46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7057" w:type="dxa"/>
          </w:tcPr>
          <w:p w14:paraId="64B482DB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ROSANGELA BATISTA ANTUNES</w:t>
            </w:r>
          </w:p>
        </w:tc>
      </w:tr>
      <w:tr w:rsidR="00C048AD" w:rsidRPr="006E5757" w14:paraId="2FEED5E5" w14:textId="77777777" w:rsidTr="00641354">
        <w:trPr>
          <w:trHeight w:val="445"/>
        </w:trPr>
        <w:tc>
          <w:tcPr>
            <w:tcW w:w="1443" w:type="dxa"/>
          </w:tcPr>
          <w:p w14:paraId="1786D7AF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7057" w:type="dxa"/>
          </w:tcPr>
          <w:p w14:paraId="2B0D1517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FABIANA FURST</w:t>
            </w:r>
          </w:p>
        </w:tc>
      </w:tr>
      <w:tr w:rsidR="00C048AD" w:rsidRPr="006E5757" w14:paraId="45A77EAB" w14:textId="77777777" w:rsidTr="00641354">
        <w:trPr>
          <w:trHeight w:val="420"/>
        </w:trPr>
        <w:tc>
          <w:tcPr>
            <w:tcW w:w="1443" w:type="dxa"/>
          </w:tcPr>
          <w:p w14:paraId="7890710E" w14:textId="77777777" w:rsidR="00C048AD" w:rsidRPr="006E5757" w:rsidRDefault="00C048AD" w:rsidP="0064135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7057" w:type="dxa"/>
          </w:tcPr>
          <w:p w14:paraId="584E0F22" w14:textId="77777777" w:rsidR="00C048AD" w:rsidRPr="006E5757" w:rsidRDefault="00C048AD" w:rsidP="0064135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5757">
              <w:rPr>
                <w:rFonts w:ascii="Arial" w:hAnsi="Arial" w:cs="Arial"/>
                <w:bCs/>
                <w:sz w:val="24"/>
                <w:szCs w:val="24"/>
              </w:rPr>
              <w:t>GESSI HART DE REZENDE</w:t>
            </w:r>
          </w:p>
        </w:tc>
      </w:tr>
    </w:tbl>
    <w:p w14:paraId="45B32E80" w14:textId="77777777" w:rsidR="00C048AD" w:rsidRPr="006E5757" w:rsidRDefault="00C048AD" w:rsidP="00C048AD">
      <w:pPr>
        <w:pStyle w:val="Jurisprudncias"/>
        <w:rPr>
          <w:rFonts w:cs="Arial"/>
          <w:szCs w:val="24"/>
        </w:rPr>
      </w:pPr>
    </w:p>
    <w:p w14:paraId="060BD02D" w14:textId="77777777" w:rsidR="00C048AD" w:rsidRDefault="00C048AD" w:rsidP="00C048AD">
      <w:pPr>
        <w:pStyle w:val="PargrafodaLista"/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0E3E0280" w14:textId="77777777" w:rsidR="00C048AD" w:rsidRDefault="00C048AD" w:rsidP="00C048AD">
      <w:pPr>
        <w:pStyle w:val="PargrafodaLista"/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BF2AC28" w14:textId="77777777" w:rsidR="00C048AD" w:rsidRDefault="00C048AD" w:rsidP="00C048AD">
      <w:pPr>
        <w:pStyle w:val="PargrafodaLista"/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27C37B8F" w14:textId="77777777" w:rsidR="00C048AD" w:rsidRDefault="00C048AD" w:rsidP="00C048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167EEB3" w14:textId="77777777" w:rsidR="00C048AD" w:rsidRPr="00C048AD" w:rsidRDefault="00C048AD" w:rsidP="00C048AD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B3D0305" w14:textId="77777777" w:rsidR="00C048AD" w:rsidRDefault="00C048AD" w:rsidP="00C048AD">
      <w:pPr>
        <w:pStyle w:val="PargrafodaLista"/>
        <w:spacing w:after="200" w:line="276" w:lineRule="auto"/>
        <w:ind w:left="644"/>
        <w:jc w:val="both"/>
        <w:rPr>
          <w:rFonts w:ascii="Arial" w:eastAsia="Calibri" w:hAnsi="Arial" w:cs="Arial"/>
          <w:sz w:val="24"/>
          <w:szCs w:val="24"/>
        </w:rPr>
      </w:pPr>
    </w:p>
    <w:p w14:paraId="4EA9C748" w14:textId="77777777" w:rsidR="00C048AD" w:rsidRDefault="00C048AD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624F07A5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0CE533C4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4FFF8C1E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9AF314B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102CE47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3B0774D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3DD8209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3D294E6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0A6F853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7091478A" w14:textId="77777777" w:rsidR="00641354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0726C9A" w14:textId="77777777" w:rsidR="00641354" w:rsidRPr="00C048AD" w:rsidRDefault="00641354" w:rsidP="00C048AD">
      <w:pPr>
        <w:spacing w:after="20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</w:p>
    <w:p w14:paraId="10BCFFFA" w14:textId="77777777" w:rsidR="00C048AD" w:rsidRPr="006E5757" w:rsidRDefault="00C048AD" w:rsidP="00C048AD">
      <w:pPr>
        <w:pStyle w:val="PargrafodaLista"/>
        <w:numPr>
          <w:ilvl w:val="0"/>
          <w:numId w:val="2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DAS INSCRIÇÕES INDEFERIDAS E MOTIVOS:</w:t>
      </w: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1177"/>
        <w:gridCol w:w="3076"/>
        <w:gridCol w:w="4819"/>
      </w:tblGrid>
      <w:tr w:rsidR="00C048AD" w14:paraId="699DDAE5" w14:textId="77777777" w:rsidTr="00641354">
        <w:tc>
          <w:tcPr>
            <w:tcW w:w="1177" w:type="dxa"/>
          </w:tcPr>
          <w:p w14:paraId="3DB4DDDB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Nº Inscrição</w:t>
            </w:r>
          </w:p>
        </w:tc>
        <w:tc>
          <w:tcPr>
            <w:tcW w:w="3076" w:type="dxa"/>
          </w:tcPr>
          <w:p w14:paraId="5EAFF1B3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NOME</w:t>
            </w:r>
          </w:p>
        </w:tc>
        <w:tc>
          <w:tcPr>
            <w:tcW w:w="4819" w:type="dxa"/>
          </w:tcPr>
          <w:p w14:paraId="1ED84362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MOTIVO</w:t>
            </w:r>
          </w:p>
        </w:tc>
      </w:tr>
      <w:tr w:rsidR="00C048AD" w14:paraId="53A7C0A5" w14:textId="77777777" w:rsidTr="00641354">
        <w:tc>
          <w:tcPr>
            <w:tcW w:w="1177" w:type="dxa"/>
          </w:tcPr>
          <w:p w14:paraId="67E36A4A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03</w:t>
            </w:r>
          </w:p>
        </w:tc>
        <w:tc>
          <w:tcPr>
            <w:tcW w:w="3076" w:type="dxa"/>
          </w:tcPr>
          <w:p w14:paraId="1A7196B1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 w:rsidRPr="006E5757">
              <w:rPr>
                <w:rFonts w:cs="Arial"/>
                <w:bCs/>
                <w:szCs w:val="24"/>
              </w:rPr>
              <w:t>VALDEVINO DOS SANTOS LEITE</w:t>
            </w:r>
          </w:p>
        </w:tc>
        <w:tc>
          <w:tcPr>
            <w:tcW w:w="4819" w:type="dxa"/>
          </w:tcPr>
          <w:p w14:paraId="12AEB6CE" w14:textId="483DD9E7" w:rsidR="00C048AD" w:rsidRDefault="00641354" w:rsidP="00641354">
            <w:pPr>
              <w:pStyle w:val="Default"/>
              <w:rPr>
                <w:rFonts w:cs="Arial"/>
              </w:rPr>
            </w:pPr>
            <w:r w:rsidRPr="00641354">
              <w:rPr>
                <w:bCs/>
              </w:rPr>
              <w:t xml:space="preserve">Não apresentou </w:t>
            </w:r>
            <w:r w:rsidR="00D928D2">
              <w:rPr>
                <w:bCs/>
              </w:rPr>
              <w:t>documentação conforme estabelece item 3.2. do edital 01/2023 CMDCA</w:t>
            </w:r>
          </w:p>
        </w:tc>
      </w:tr>
      <w:tr w:rsidR="00C048AD" w14:paraId="3B22D674" w14:textId="77777777" w:rsidTr="00641354">
        <w:tc>
          <w:tcPr>
            <w:tcW w:w="1177" w:type="dxa"/>
          </w:tcPr>
          <w:p w14:paraId="6596628A" w14:textId="77777777" w:rsidR="00C048AD" w:rsidRPr="006E5757" w:rsidRDefault="00C048AD" w:rsidP="00C048AD">
            <w:pPr>
              <w:pStyle w:val="Jurisprudncias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>06</w:t>
            </w:r>
          </w:p>
        </w:tc>
        <w:tc>
          <w:tcPr>
            <w:tcW w:w="3076" w:type="dxa"/>
          </w:tcPr>
          <w:p w14:paraId="554F37DA" w14:textId="77777777" w:rsidR="00C048AD" w:rsidRDefault="00C048AD" w:rsidP="00C048AD">
            <w:pPr>
              <w:pStyle w:val="Jurisprudncias"/>
              <w:rPr>
                <w:rFonts w:cs="Arial"/>
                <w:szCs w:val="24"/>
              </w:rPr>
            </w:pPr>
            <w:r w:rsidRPr="006E5757">
              <w:rPr>
                <w:rFonts w:cs="Arial"/>
                <w:bCs/>
                <w:szCs w:val="24"/>
              </w:rPr>
              <w:t>ELIZANGELA MACHADO</w:t>
            </w:r>
          </w:p>
        </w:tc>
        <w:tc>
          <w:tcPr>
            <w:tcW w:w="4819" w:type="dxa"/>
          </w:tcPr>
          <w:p w14:paraId="5B1E795D" w14:textId="23989C1D" w:rsidR="00C048AD" w:rsidRDefault="00D928D2" w:rsidP="00C048AD">
            <w:pPr>
              <w:pStyle w:val="Jurisprudncias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bCs/>
                <w:szCs w:val="24"/>
              </w:rPr>
              <w:t xml:space="preserve">Não apresentou a certidão de antecedentes cíveis da justiça federal, da região </w:t>
            </w:r>
            <w:proofErr w:type="gramStart"/>
            <w:r>
              <w:rPr>
                <w:bCs/>
                <w:szCs w:val="24"/>
              </w:rPr>
              <w:t>correspondente,  conforme</w:t>
            </w:r>
            <w:proofErr w:type="gramEnd"/>
            <w:r>
              <w:rPr>
                <w:bCs/>
                <w:szCs w:val="24"/>
              </w:rPr>
              <w:t xml:space="preserve"> inciso VI do item 3.2 do edital 01/2023 CMDCA. </w:t>
            </w:r>
          </w:p>
        </w:tc>
      </w:tr>
    </w:tbl>
    <w:p w14:paraId="4289E8AC" w14:textId="77777777" w:rsidR="00C048AD" w:rsidRDefault="00C048AD" w:rsidP="00C048AD">
      <w:pPr>
        <w:pStyle w:val="Jurisprudncias"/>
        <w:ind w:left="1080"/>
        <w:rPr>
          <w:rFonts w:cs="Arial"/>
          <w:szCs w:val="24"/>
        </w:rPr>
      </w:pPr>
    </w:p>
    <w:p w14:paraId="3FAFE1BB" w14:textId="77777777" w:rsidR="00C048AD" w:rsidRPr="00641354" w:rsidRDefault="00641354" w:rsidP="00641354">
      <w:pPr>
        <w:pStyle w:val="Jurisprudncias"/>
        <w:numPr>
          <w:ilvl w:val="0"/>
          <w:numId w:val="2"/>
        </w:numPr>
        <w:rPr>
          <w:rFonts w:cs="Arial"/>
          <w:szCs w:val="24"/>
        </w:rPr>
      </w:pPr>
      <w:r>
        <w:rPr>
          <w:sz w:val="23"/>
          <w:szCs w:val="23"/>
        </w:rPr>
        <w:t>Os candidatos com inscrição indeferidas, poderão interpor recurso nos dias 30 e 31 de maio de 2023, na Secretaria Municipal de Assistência Social, podendo apresentar os documentos faltantes.</w:t>
      </w:r>
    </w:p>
    <w:p w14:paraId="59739534" w14:textId="77777777" w:rsidR="00641354" w:rsidRDefault="00641354" w:rsidP="00641354">
      <w:pPr>
        <w:pStyle w:val="Jurisprudncias"/>
        <w:ind w:left="644"/>
        <w:rPr>
          <w:sz w:val="23"/>
          <w:szCs w:val="23"/>
        </w:rPr>
      </w:pPr>
    </w:p>
    <w:p w14:paraId="422FD6AA" w14:textId="77777777" w:rsidR="00641354" w:rsidRDefault="00641354" w:rsidP="00641354">
      <w:pPr>
        <w:pStyle w:val="Jurisprudncias"/>
        <w:ind w:left="644"/>
        <w:rPr>
          <w:sz w:val="23"/>
          <w:szCs w:val="23"/>
        </w:rPr>
      </w:pPr>
    </w:p>
    <w:p w14:paraId="404B0B61" w14:textId="77777777" w:rsidR="00641354" w:rsidRPr="006E5757" w:rsidRDefault="00641354" w:rsidP="00641354">
      <w:pPr>
        <w:pStyle w:val="Jurisprudncias"/>
        <w:ind w:left="644"/>
        <w:rPr>
          <w:rFonts w:cs="Arial"/>
          <w:szCs w:val="24"/>
        </w:rPr>
      </w:pPr>
    </w:p>
    <w:p w14:paraId="1A0056FE" w14:textId="77777777" w:rsidR="00C048AD" w:rsidRDefault="00C048AD" w:rsidP="00C048AD">
      <w:pPr>
        <w:jc w:val="center"/>
        <w:rPr>
          <w:rFonts w:ascii="Arial" w:eastAsia="Calibri" w:hAnsi="Arial" w:cs="Arial"/>
          <w:sz w:val="24"/>
          <w:szCs w:val="24"/>
        </w:rPr>
      </w:pPr>
      <w:r w:rsidRPr="006E5757">
        <w:rPr>
          <w:rFonts w:ascii="Arial" w:eastAsia="Calibri" w:hAnsi="Arial" w:cs="Arial"/>
          <w:sz w:val="24"/>
          <w:szCs w:val="24"/>
        </w:rPr>
        <w:t>Saltinho</w:t>
      </w:r>
      <w:r w:rsidR="00641354">
        <w:rPr>
          <w:rFonts w:ascii="Arial" w:eastAsia="Calibri" w:hAnsi="Arial" w:cs="Arial"/>
          <w:sz w:val="24"/>
          <w:szCs w:val="24"/>
        </w:rPr>
        <w:t>, 29</w:t>
      </w:r>
      <w:r w:rsidRPr="006E5757">
        <w:rPr>
          <w:rFonts w:ascii="Arial" w:eastAsia="Calibri" w:hAnsi="Arial" w:cs="Arial"/>
          <w:sz w:val="24"/>
          <w:szCs w:val="24"/>
        </w:rPr>
        <w:t xml:space="preserve"> de maio de 2023</w:t>
      </w:r>
    </w:p>
    <w:p w14:paraId="1A15FE15" w14:textId="77777777" w:rsidR="00641354" w:rsidRDefault="00641354" w:rsidP="00C048AD">
      <w:pPr>
        <w:jc w:val="center"/>
        <w:rPr>
          <w:rFonts w:ascii="Arial" w:eastAsia="Calibri" w:hAnsi="Arial" w:cs="Arial"/>
          <w:sz w:val="24"/>
          <w:szCs w:val="24"/>
        </w:rPr>
      </w:pPr>
    </w:p>
    <w:p w14:paraId="58C11AC2" w14:textId="77777777" w:rsidR="00641354" w:rsidRPr="006E5757" w:rsidRDefault="00641354" w:rsidP="00C048AD">
      <w:pPr>
        <w:jc w:val="center"/>
        <w:rPr>
          <w:rFonts w:ascii="Arial" w:eastAsia="Calibri" w:hAnsi="Arial" w:cs="Arial"/>
          <w:sz w:val="24"/>
          <w:szCs w:val="24"/>
        </w:rPr>
      </w:pPr>
    </w:p>
    <w:p w14:paraId="032C67FC" w14:textId="77777777" w:rsidR="00C048AD" w:rsidRPr="006E5757" w:rsidRDefault="00C048AD" w:rsidP="00C048AD">
      <w:pPr>
        <w:pStyle w:val="Jurisprudncias"/>
        <w:jc w:val="center"/>
        <w:rPr>
          <w:rFonts w:cs="Arial"/>
          <w:szCs w:val="24"/>
        </w:rPr>
      </w:pPr>
      <w:r w:rsidRPr="006E5757">
        <w:rPr>
          <w:rFonts w:cs="Arial"/>
          <w:szCs w:val="24"/>
        </w:rPr>
        <w:t>Elisangela Sganzerla</w:t>
      </w:r>
    </w:p>
    <w:p w14:paraId="599DEA6A" w14:textId="77777777" w:rsidR="00C048AD" w:rsidRPr="006E5757" w:rsidRDefault="00C048AD" w:rsidP="00C048AD">
      <w:pPr>
        <w:pStyle w:val="Jurisprudncias"/>
        <w:jc w:val="center"/>
        <w:rPr>
          <w:rFonts w:cs="Arial"/>
          <w:szCs w:val="24"/>
        </w:rPr>
      </w:pPr>
      <w:r w:rsidRPr="006E5757">
        <w:rPr>
          <w:rFonts w:cs="Arial"/>
          <w:szCs w:val="24"/>
        </w:rPr>
        <w:t>Presidente do CMDCA</w:t>
      </w:r>
    </w:p>
    <w:p w14:paraId="1A36C35F" w14:textId="77777777" w:rsidR="003B4B18" w:rsidRDefault="003B4B18"/>
    <w:sectPr w:rsidR="003B4B18" w:rsidSect="002A226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64FCF7"/>
    <w:multiLevelType w:val="hybridMultilevel"/>
    <w:tmpl w:val="758464F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3A728D"/>
    <w:multiLevelType w:val="multilevel"/>
    <w:tmpl w:val="B452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C832DA5"/>
    <w:multiLevelType w:val="hybridMultilevel"/>
    <w:tmpl w:val="CBFC4016"/>
    <w:lvl w:ilvl="0" w:tplc="A4FCCE6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2193678">
    <w:abstractNumId w:val="1"/>
  </w:num>
  <w:num w:numId="2" w16cid:durableId="1276138782">
    <w:abstractNumId w:val="2"/>
  </w:num>
  <w:num w:numId="3" w16cid:durableId="892279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AD"/>
    <w:rsid w:val="003B4B18"/>
    <w:rsid w:val="00641354"/>
    <w:rsid w:val="00796074"/>
    <w:rsid w:val="00AA1A50"/>
    <w:rsid w:val="00C048AD"/>
    <w:rsid w:val="00D9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E4B9"/>
  <w15:chartTrackingRefBased/>
  <w15:docId w15:val="{B375EDA8-6EFE-4DE6-8403-8B0B9E4E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48A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048AD"/>
    <w:rPr>
      <w:color w:val="0563C1" w:themeColor="hyperlink"/>
      <w:u w:val="single"/>
    </w:rPr>
  </w:style>
  <w:style w:type="paragraph" w:customStyle="1" w:styleId="Jurisprudncias">
    <w:name w:val="Jurisprudências"/>
    <w:basedOn w:val="Normal"/>
    <w:link w:val="JurisprudnciasChar"/>
    <w:qFormat/>
    <w:rsid w:val="00C048AD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C048AD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C048AD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1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Usuário</cp:lastModifiedBy>
  <cp:revision>2</cp:revision>
  <dcterms:created xsi:type="dcterms:W3CDTF">2023-05-29T20:01:00Z</dcterms:created>
  <dcterms:modified xsi:type="dcterms:W3CDTF">2023-05-29T20:01:00Z</dcterms:modified>
</cp:coreProperties>
</file>