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9058D0">
        <w:rPr>
          <w:rFonts w:ascii="Cambria" w:hAnsi="Cambria"/>
          <w:b/>
          <w:color w:val="0000FF"/>
          <w:sz w:val="24"/>
          <w:szCs w:val="24"/>
        </w:rPr>
        <w:t>002/2017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2E22E8">
        <w:rPr>
          <w:rFonts w:ascii="Cambria" w:hAnsi="Cambria"/>
          <w:b/>
          <w:caps/>
          <w:color w:val="0000FF"/>
          <w:kern w:val="28"/>
          <w:sz w:val="24"/>
        </w:rPr>
        <w:t>01/2017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Pr>
          <w:rFonts w:ascii="Cambria" w:hAnsi="Cambria"/>
          <w:b/>
          <w:color w:val="0000FF"/>
          <w:sz w:val="24"/>
          <w:szCs w:val="24"/>
        </w:rPr>
        <w:t>POR 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Pr="00C37433">
        <w:rPr>
          <w:rFonts w:ascii="Cambria" w:hAnsi="Cambria"/>
          <w:b/>
          <w:bCs/>
          <w:color w:val="0000FF"/>
          <w:sz w:val="24"/>
          <w:szCs w:val="24"/>
        </w:rPr>
        <w:t xml:space="preserve">PRESTAÇÃO DE SERVIÇO DE ENSILAGEM PARA O </w:t>
      </w:r>
      <w:r w:rsidRPr="008944AF">
        <w:rPr>
          <w:rFonts w:ascii="Cambria" w:hAnsi="Cambria"/>
          <w:b/>
          <w:bCs/>
          <w:color w:val="800000"/>
          <w:sz w:val="24"/>
          <w:szCs w:val="24"/>
        </w:rPr>
        <w:t>EXERCÍCIO DE 201</w:t>
      </w:r>
      <w:r w:rsidR="002E22E8">
        <w:rPr>
          <w:rFonts w:ascii="Cambria" w:hAnsi="Cambria"/>
          <w:b/>
          <w:bCs/>
          <w:color w:val="800000"/>
          <w:sz w:val="24"/>
          <w:szCs w:val="24"/>
        </w:rPr>
        <w:t>7</w:t>
      </w:r>
      <w:r w:rsidRPr="00C37433">
        <w:rPr>
          <w:rFonts w:ascii="Cambria" w:hAnsi="Cambria"/>
          <w:b/>
          <w:bCs/>
          <w:color w:val="0000FF"/>
          <w:sz w:val="24"/>
          <w:szCs w:val="24"/>
        </w:rPr>
        <w:t xml:space="preserve"> COM FORNECIMENTO DE MAQUINÁRIO, EQUIPAMENTO</w:t>
      </w:r>
      <w:r>
        <w:rPr>
          <w:rFonts w:ascii="Cambria" w:hAnsi="Cambria"/>
          <w:b/>
          <w:bCs/>
          <w:color w:val="0000FF"/>
          <w:sz w:val="24"/>
          <w:szCs w:val="24"/>
        </w:rPr>
        <w:t xml:space="preserve">S </w:t>
      </w:r>
      <w:r w:rsidRPr="00C37433">
        <w:rPr>
          <w:rFonts w:ascii="Cambria" w:hAnsi="Cambria"/>
          <w:b/>
          <w:bCs/>
          <w:color w:val="0000FF"/>
          <w:sz w:val="24"/>
          <w:szCs w:val="24"/>
        </w:rPr>
        <w:t>E PESSOAL</w:t>
      </w:r>
      <w:r w:rsidRPr="000A5911">
        <w:rPr>
          <w:rFonts w:ascii="Cambria" w:hAnsi="Cambria"/>
          <w:bCs/>
          <w:color w:val="000000"/>
          <w:sz w:val="24"/>
          <w:szCs w:val="24"/>
        </w:rPr>
        <w:t xml:space="preserve"> 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2E22E8">
        <w:rPr>
          <w:rFonts w:ascii="Cambria" w:hAnsi="Cambria"/>
          <w:b/>
          <w:color w:val="0000FF"/>
          <w:sz w:val="24"/>
          <w:szCs w:val="24"/>
        </w:rPr>
        <w:t>2</w:t>
      </w:r>
      <w:r w:rsidR="0009664F">
        <w:rPr>
          <w:rFonts w:ascii="Cambria" w:hAnsi="Cambria"/>
          <w:b/>
          <w:color w:val="0000FF"/>
          <w:sz w:val="24"/>
          <w:szCs w:val="24"/>
        </w:rPr>
        <w:t xml:space="preserve">0 de </w:t>
      </w:r>
      <w:r w:rsidR="002E22E8">
        <w:rPr>
          <w:rFonts w:ascii="Cambria" w:hAnsi="Cambria"/>
          <w:b/>
          <w:color w:val="0000FF"/>
          <w:sz w:val="24"/>
          <w:szCs w:val="24"/>
        </w:rPr>
        <w:t>janeiro</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2E22E8" w:rsidP="00AD2174">
      <w:pPr>
        <w:jc w:val="both"/>
        <w:rPr>
          <w:rFonts w:ascii="Cambria" w:hAnsi="Cambria"/>
          <w:b/>
          <w:bCs/>
          <w:color w:val="0000FF"/>
          <w:sz w:val="24"/>
          <w:szCs w:val="24"/>
        </w:rPr>
      </w:pPr>
      <w:r>
        <w:rPr>
          <w:rFonts w:ascii="Cambria" w:hAnsi="Cambria"/>
          <w:b/>
          <w:color w:val="0000FF"/>
          <w:sz w:val="24"/>
          <w:szCs w:val="24"/>
        </w:rPr>
        <w:t>20 de janeiro</w:t>
      </w:r>
      <w:r w:rsidRPr="00C87DE4">
        <w:rPr>
          <w:rFonts w:ascii="Cambria" w:hAnsi="Cambria"/>
          <w:b/>
          <w:color w:val="0000FF"/>
          <w:sz w:val="24"/>
          <w:szCs w:val="24"/>
        </w:rPr>
        <w:t xml:space="preserve"> de </w:t>
      </w:r>
      <w:r>
        <w:rPr>
          <w:rFonts w:ascii="Cambria" w:hAnsi="Cambria"/>
          <w:b/>
          <w:color w:val="0000FF"/>
          <w:sz w:val="24"/>
          <w:szCs w:val="24"/>
        </w:rPr>
        <w:t>2017</w:t>
      </w:r>
      <w:r w:rsidRPr="00C87DE4">
        <w:rPr>
          <w:rFonts w:ascii="Cambria" w:hAnsi="Cambria"/>
          <w:b/>
          <w:color w:val="0000FF"/>
          <w:sz w:val="24"/>
          <w:szCs w:val="24"/>
        </w:rPr>
        <w:t xml:space="preserve"> às </w:t>
      </w:r>
      <w:r>
        <w:rPr>
          <w:rFonts w:ascii="Cambria" w:hAnsi="Cambria"/>
          <w:b/>
          <w:color w:val="0000FF"/>
          <w:sz w:val="24"/>
          <w:szCs w:val="24"/>
        </w:rPr>
        <w:t>08:00</w:t>
      </w:r>
      <w:r w:rsidRPr="00C87DE4">
        <w:rPr>
          <w:rFonts w:ascii="Cambria" w:hAnsi="Cambria"/>
          <w:b/>
          <w:color w:val="0000FF"/>
          <w:sz w:val="24"/>
          <w:szCs w:val="24"/>
        </w:rPr>
        <w:t xml:space="preserve"> horas.</w:t>
      </w:r>
      <w:r w:rsidR="00CD7E15" w:rsidRPr="00C87DE4">
        <w:rPr>
          <w:rFonts w:ascii="Cambria" w:hAnsi="Cambria"/>
          <w:b/>
          <w:color w:val="0000FF"/>
          <w:sz w:val="24"/>
          <w:szCs w:val="24"/>
        </w:rPr>
        <w:t>.</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CD7E15" w:rsidRPr="000A5911" w:rsidRDefault="00CD7E15" w:rsidP="00AD2174">
      <w:pPr>
        <w:jc w:val="both"/>
        <w:rPr>
          <w:rFonts w:ascii="Cambria" w:hAnsi="Cambria"/>
          <w:sz w:val="24"/>
          <w:szCs w:val="24"/>
        </w:rPr>
      </w:pPr>
      <w:r w:rsidRPr="000A5911">
        <w:rPr>
          <w:rFonts w:ascii="Cambria" w:hAnsi="Cambria"/>
          <w:sz w:val="24"/>
          <w:szCs w:val="24"/>
        </w:rPr>
        <w:t>1.1 – O objeto do presente</w:t>
      </w:r>
      <w:r w:rsidRPr="000A5911">
        <w:rPr>
          <w:rFonts w:ascii="Cambria" w:hAnsi="Cambria"/>
          <w:color w:val="0000FF"/>
          <w:sz w:val="24"/>
          <w:szCs w:val="24"/>
        </w:rPr>
        <w:t xml:space="preserve"> </w:t>
      </w:r>
      <w:r w:rsidRPr="000A5911">
        <w:rPr>
          <w:rFonts w:ascii="Cambria" w:hAnsi="Cambria"/>
          <w:b/>
          <w:bCs/>
          <w:color w:val="0000FF"/>
          <w:sz w:val="24"/>
          <w:szCs w:val="24"/>
        </w:rPr>
        <w:t xml:space="preserve">EDITAL DE PREGÃO </w:t>
      </w:r>
      <w:r w:rsidRPr="000A5911">
        <w:rPr>
          <w:rFonts w:ascii="Cambria" w:hAnsi="Cambria"/>
          <w:b/>
          <w:color w:val="0000FF"/>
          <w:sz w:val="24"/>
          <w:szCs w:val="24"/>
        </w:rPr>
        <w:t>PRESENCIAL</w:t>
      </w:r>
      <w:r>
        <w:rPr>
          <w:rFonts w:ascii="Cambria" w:hAnsi="Cambria"/>
          <w:b/>
          <w:color w:val="0000FF"/>
          <w:sz w:val="24"/>
          <w:szCs w:val="24"/>
        </w:rPr>
        <w:t xml:space="preserve"> – </w:t>
      </w:r>
      <w:r w:rsidRPr="00371480">
        <w:rPr>
          <w:rFonts w:ascii="Cambria" w:hAnsi="Cambria"/>
          <w:b/>
          <w:color w:val="800000"/>
          <w:sz w:val="24"/>
          <w:szCs w:val="24"/>
        </w:rPr>
        <w:t>ATA DE REGISTRO DE PREÇOS</w:t>
      </w:r>
      <w:r w:rsidRPr="000A5911">
        <w:rPr>
          <w:rFonts w:ascii="Cambria" w:hAnsi="Cambria"/>
          <w:b/>
          <w:bCs/>
          <w:color w:val="0000FF"/>
          <w:sz w:val="24"/>
          <w:szCs w:val="24"/>
        </w:rPr>
        <w:t xml:space="preserve"> </w:t>
      </w:r>
      <w:r w:rsidRPr="000A5911">
        <w:rPr>
          <w:rFonts w:ascii="Cambria" w:hAnsi="Cambria"/>
          <w:sz w:val="24"/>
          <w:szCs w:val="24"/>
        </w:rPr>
        <w:t>do</w:t>
      </w:r>
      <w:r w:rsidRPr="000A5911">
        <w:rPr>
          <w:rFonts w:ascii="Cambria" w:hAnsi="Cambria"/>
          <w:color w:val="0000FF"/>
          <w:sz w:val="24"/>
          <w:szCs w:val="24"/>
        </w:rPr>
        <w:t xml:space="preserve"> </w:t>
      </w:r>
      <w:r w:rsidRPr="000A5911">
        <w:rPr>
          <w:rFonts w:ascii="Cambria" w:hAnsi="Cambria"/>
          <w:b/>
          <w:bCs/>
          <w:color w:val="0000FF"/>
          <w:sz w:val="24"/>
          <w:szCs w:val="24"/>
        </w:rPr>
        <w:t xml:space="preserve">TIPO MENOR PREÇO </w:t>
      </w:r>
      <w:r>
        <w:rPr>
          <w:rFonts w:ascii="Cambria" w:hAnsi="Cambria"/>
          <w:b/>
          <w:bCs/>
          <w:color w:val="0000FF"/>
          <w:sz w:val="24"/>
          <w:szCs w:val="24"/>
        </w:rPr>
        <w:t>POR ITEM</w:t>
      </w:r>
      <w:r w:rsidRPr="000A5911">
        <w:rPr>
          <w:rFonts w:ascii="Cambria" w:hAnsi="Cambria"/>
          <w:color w:val="0000FF"/>
          <w:sz w:val="24"/>
          <w:szCs w:val="24"/>
        </w:rPr>
        <w:t xml:space="preserve">, </w:t>
      </w:r>
      <w:r w:rsidRPr="000A5911">
        <w:rPr>
          <w:rFonts w:ascii="Cambria" w:hAnsi="Cambria"/>
          <w:sz w:val="24"/>
          <w:szCs w:val="24"/>
        </w:rPr>
        <w:t xml:space="preserve">para a </w:t>
      </w:r>
      <w:r w:rsidRPr="00C37433">
        <w:rPr>
          <w:rFonts w:ascii="Cambria" w:hAnsi="Cambria"/>
          <w:b/>
          <w:bCs/>
          <w:color w:val="0000FF"/>
          <w:sz w:val="24"/>
          <w:szCs w:val="24"/>
        </w:rPr>
        <w:t xml:space="preserve">PRESTAÇÃO DE SERVIÇO DE ENSILAGEM PARA O </w:t>
      </w:r>
      <w:r w:rsidRPr="008944AF">
        <w:rPr>
          <w:rFonts w:ascii="Cambria" w:hAnsi="Cambria"/>
          <w:b/>
          <w:bCs/>
          <w:color w:val="800000"/>
          <w:sz w:val="24"/>
          <w:szCs w:val="24"/>
        </w:rPr>
        <w:t xml:space="preserve">EXERCÍCIO DE </w:t>
      </w:r>
      <w:r w:rsidR="008944AF" w:rsidRPr="008944AF">
        <w:rPr>
          <w:rFonts w:ascii="Cambria" w:hAnsi="Cambria"/>
          <w:b/>
          <w:bCs/>
          <w:color w:val="800000"/>
          <w:sz w:val="24"/>
          <w:szCs w:val="24"/>
        </w:rPr>
        <w:t>201</w:t>
      </w:r>
      <w:r w:rsidR="001A71E7">
        <w:rPr>
          <w:rFonts w:ascii="Cambria" w:hAnsi="Cambria"/>
          <w:b/>
          <w:bCs/>
          <w:color w:val="800000"/>
          <w:sz w:val="24"/>
          <w:szCs w:val="24"/>
        </w:rPr>
        <w:t>6</w:t>
      </w:r>
      <w:r w:rsidRPr="008944AF">
        <w:rPr>
          <w:rFonts w:ascii="Cambria" w:hAnsi="Cambria"/>
          <w:b/>
          <w:bCs/>
          <w:color w:val="800000"/>
          <w:sz w:val="24"/>
          <w:szCs w:val="24"/>
        </w:rPr>
        <w:t xml:space="preserve"> </w:t>
      </w:r>
      <w:r w:rsidRPr="00C37433">
        <w:rPr>
          <w:rFonts w:ascii="Cambria" w:hAnsi="Cambria"/>
          <w:b/>
          <w:bCs/>
          <w:color w:val="0000FF"/>
          <w:sz w:val="24"/>
          <w:szCs w:val="24"/>
        </w:rPr>
        <w:t>COM FORNECIMENTO DE MAQUINÁRIO, EQUIPAMENTO</w:t>
      </w:r>
      <w:r>
        <w:rPr>
          <w:rFonts w:ascii="Cambria" w:hAnsi="Cambria"/>
          <w:b/>
          <w:bCs/>
          <w:color w:val="0000FF"/>
          <w:sz w:val="24"/>
          <w:szCs w:val="24"/>
        </w:rPr>
        <w:t xml:space="preserve">S </w:t>
      </w:r>
      <w:r w:rsidRPr="00C37433">
        <w:rPr>
          <w:rFonts w:ascii="Cambria" w:hAnsi="Cambria"/>
          <w:b/>
          <w:bCs/>
          <w:color w:val="0000FF"/>
          <w:sz w:val="24"/>
          <w:szCs w:val="24"/>
        </w:rPr>
        <w:t>E PESSOAL</w:t>
      </w:r>
      <w:r w:rsidRPr="000A5911">
        <w:rPr>
          <w:rFonts w:ascii="Arial" w:hAnsi="Arial"/>
          <w:b/>
          <w:bCs/>
          <w:color w:val="0000FF"/>
          <w:sz w:val="24"/>
          <w:szCs w:val="24"/>
        </w:rPr>
        <w:t xml:space="preserve">, </w:t>
      </w:r>
      <w:r w:rsidRPr="000A5911">
        <w:rPr>
          <w:rFonts w:ascii="Cambria" w:hAnsi="Cambria"/>
          <w:sz w:val="24"/>
          <w:szCs w:val="24"/>
        </w:rPr>
        <w:t>conforme especificação e descrição no quadro a seguir:</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230"/>
        <w:gridCol w:w="914"/>
        <w:gridCol w:w="840"/>
        <w:gridCol w:w="1300"/>
        <w:gridCol w:w="1360"/>
      </w:tblGrid>
      <w:tr w:rsidR="00CD7E15" w:rsidRPr="000A5911" w:rsidTr="005A5989">
        <w:tc>
          <w:tcPr>
            <w:tcW w:w="81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ITEM</w:t>
            </w:r>
          </w:p>
        </w:tc>
        <w:tc>
          <w:tcPr>
            <w:tcW w:w="423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DESCRIÇÃO</w:t>
            </w:r>
          </w:p>
        </w:tc>
        <w:tc>
          <w:tcPr>
            <w:tcW w:w="914"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UN</w:t>
            </w:r>
          </w:p>
        </w:tc>
        <w:tc>
          <w:tcPr>
            <w:tcW w:w="84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QTDE.</w:t>
            </w:r>
          </w:p>
        </w:tc>
        <w:tc>
          <w:tcPr>
            <w:tcW w:w="130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VALOR UNITÁRIO</w:t>
            </w:r>
          </w:p>
        </w:tc>
        <w:tc>
          <w:tcPr>
            <w:tcW w:w="1360" w:type="dxa"/>
            <w:vAlign w:val="center"/>
          </w:tcPr>
          <w:p w:rsidR="00CD7E15" w:rsidRPr="003458D6" w:rsidRDefault="00CD7E15" w:rsidP="00562967">
            <w:pPr>
              <w:ind w:left="-37" w:hanging="74"/>
              <w:jc w:val="center"/>
              <w:rPr>
                <w:rFonts w:ascii="Cambria" w:hAnsi="Cambria"/>
                <w:b/>
                <w:color w:val="0000FF"/>
                <w:sz w:val="21"/>
                <w:szCs w:val="21"/>
              </w:rPr>
            </w:pPr>
            <w:r w:rsidRPr="003458D6">
              <w:rPr>
                <w:rFonts w:ascii="Cambria" w:hAnsi="Cambria"/>
                <w:b/>
                <w:color w:val="0000FF"/>
                <w:sz w:val="21"/>
                <w:szCs w:val="21"/>
              </w:rPr>
              <w:t>VALOR TOTAL</w:t>
            </w:r>
          </w:p>
        </w:tc>
      </w:tr>
      <w:tr w:rsidR="00091C17" w:rsidRPr="00091C17" w:rsidTr="005A5989">
        <w:tc>
          <w:tcPr>
            <w:tcW w:w="810" w:type="dxa"/>
            <w:vAlign w:val="center"/>
          </w:tcPr>
          <w:p w:rsidR="00CD7E15" w:rsidRPr="003458D6" w:rsidRDefault="00CD7E15" w:rsidP="00562967">
            <w:pPr>
              <w:jc w:val="center"/>
              <w:rPr>
                <w:rFonts w:ascii="Cambria" w:hAnsi="Cambria"/>
                <w:b/>
                <w:color w:val="0000FF"/>
                <w:sz w:val="22"/>
                <w:szCs w:val="22"/>
              </w:rPr>
            </w:pPr>
            <w:r w:rsidRPr="003458D6">
              <w:rPr>
                <w:rFonts w:ascii="Cambria" w:hAnsi="Cambria"/>
                <w:b/>
                <w:color w:val="0000FF"/>
                <w:sz w:val="22"/>
                <w:szCs w:val="22"/>
              </w:rPr>
              <w:t>1</w:t>
            </w:r>
          </w:p>
        </w:tc>
        <w:tc>
          <w:tcPr>
            <w:tcW w:w="4230" w:type="dxa"/>
            <w:vAlign w:val="center"/>
          </w:tcPr>
          <w:p w:rsidR="00CD7E15" w:rsidRPr="003458D6" w:rsidRDefault="00CD7E15" w:rsidP="00A020A7">
            <w:pPr>
              <w:jc w:val="both"/>
              <w:rPr>
                <w:rFonts w:ascii="Cambria" w:hAnsi="Cambria"/>
                <w:b/>
                <w:color w:val="0000FF"/>
                <w:sz w:val="22"/>
                <w:szCs w:val="22"/>
              </w:rPr>
            </w:pPr>
            <w:r w:rsidRPr="003458D6">
              <w:rPr>
                <w:rFonts w:ascii="Cambria" w:hAnsi="Cambria"/>
                <w:b/>
                <w:color w:val="0000FF"/>
                <w:sz w:val="22"/>
                <w:szCs w:val="22"/>
              </w:rPr>
              <w:t xml:space="preserve">Prestação de serviço na realização de ensilagem aos agricultores do </w:t>
            </w:r>
            <w:r w:rsidRPr="003458D6">
              <w:rPr>
                <w:rFonts w:ascii="Cambria" w:hAnsi="Cambria"/>
                <w:b/>
                <w:color w:val="0000FF"/>
                <w:sz w:val="22"/>
                <w:szCs w:val="22"/>
              </w:rPr>
              <w:lastRenderedPageBreak/>
              <w:t xml:space="preserve">Município de Saltinho, com fornecimento de maquinário, equipamentos e pessoal, </w:t>
            </w:r>
            <w:r w:rsidR="00801B73" w:rsidRPr="003458D6">
              <w:rPr>
                <w:rFonts w:ascii="Cambria" w:hAnsi="Cambria"/>
                <w:b/>
                <w:color w:val="0000FF"/>
                <w:sz w:val="21"/>
                <w:szCs w:val="21"/>
              </w:rPr>
              <w:t>para</w:t>
            </w:r>
            <w:r w:rsidRPr="003458D6">
              <w:rPr>
                <w:rFonts w:ascii="Cambria" w:hAnsi="Cambria"/>
                <w:b/>
                <w:color w:val="0000FF"/>
                <w:sz w:val="21"/>
                <w:szCs w:val="21"/>
              </w:rPr>
              <w:t xml:space="preserve"> o exercício de 201</w:t>
            </w:r>
            <w:r w:rsidR="00A020A7">
              <w:rPr>
                <w:rFonts w:ascii="Cambria" w:hAnsi="Cambria"/>
                <w:b/>
                <w:color w:val="0000FF"/>
                <w:sz w:val="21"/>
                <w:szCs w:val="21"/>
              </w:rPr>
              <w:t>6</w:t>
            </w:r>
            <w:r w:rsidRPr="003458D6">
              <w:rPr>
                <w:rFonts w:ascii="Cambria" w:hAnsi="Cambria"/>
                <w:b/>
                <w:color w:val="0000FF"/>
                <w:sz w:val="21"/>
                <w:szCs w:val="21"/>
              </w:rPr>
              <w:t>,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w:t>
            </w:r>
            <w:r w:rsidR="008944AF" w:rsidRPr="003458D6">
              <w:rPr>
                <w:rFonts w:ascii="Cambria" w:hAnsi="Cambria"/>
                <w:b/>
                <w:color w:val="0000FF"/>
                <w:sz w:val="21"/>
                <w:szCs w:val="21"/>
              </w:rPr>
              <w:t>.</w:t>
            </w:r>
          </w:p>
        </w:tc>
        <w:tc>
          <w:tcPr>
            <w:tcW w:w="914" w:type="dxa"/>
            <w:vAlign w:val="center"/>
          </w:tcPr>
          <w:p w:rsidR="00CD7E15" w:rsidRPr="003458D6" w:rsidRDefault="000F410A" w:rsidP="00563716">
            <w:pPr>
              <w:ind w:left="-57" w:right="-57"/>
              <w:jc w:val="center"/>
              <w:rPr>
                <w:rFonts w:ascii="Cambria" w:hAnsi="Cambria"/>
                <w:b/>
                <w:color w:val="0000FF"/>
                <w:sz w:val="22"/>
                <w:szCs w:val="22"/>
              </w:rPr>
            </w:pPr>
            <w:r>
              <w:rPr>
                <w:rFonts w:ascii="Cambria" w:hAnsi="Cambria"/>
                <w:b/>
                <w:color w:val="0000FF"/>
                <w:sz w:val="22"/>
                <w:szCs w:val="22"/>
              </w:rPr>
              <w:lastRenderedPageBreak/>
              <w:t>Hectare</w:t>
            </w:r>
          </w:p>
        </w:tc>
        <w:tc>
          <w:tcPr>
            <w:tcW w:w="840" w:type="dxa"/>
            <w:vAlign w:val="center"/>
          </w:tcPr>
          <w:p w:rsidR="00CD7E15" w:rsidRPr="003458D6" w:rsidRDefault="00F37F70" w:rsidP="003A4923">
            <w:pPr>
              <w:jc w:val="center"/>
              <w:rPr>
                <w:rFonts w:ascii="Cambria" w:hAnsi="Cambria"/>
                <w:b/>
                <w:color w:val="0000FF"/>
                <w:sz w:val="22"/>
                <w:szCs w:val="22"/>
              </w:rPr>
            </w:pPr>
            <w:r>
              <w:rPr>
                <w:rFonts w:ascii="Cambria" w:hAnsi="Cambria"/>
                <w:b/>
                <w:color w:val="0000FF"/>
                <w:sz w:val="22"/>
                <w:szCs w:val="22"/>
              </w:rPr>
              <w:t>1</w:t>
            </w:r>
            <w:r w:rsidR="003A4923">
              <w:rPr>
                <w:rFonts w:ascii="Cambria" w:hAnsi="Cambria"/>
                <w:b/>
                <w:color w:val="0000FF"/>
                <w:sz w:val="22"/>
                <w:szCs w:val="22"/>
              </w:rPr>
              <w:t>6</w:t>
            </w:r>
            <w:r>
              <w:rPr>
                <w:rFonts w:ascii="Cambria" w:hAnsi="Cambria"/>
                <w:b/>
                <w:color w:val="0000FF"/>
                <w:sz w:val="22"/>
                <w:szCs w:val="22"/>
              </w:rPr>
              <w:t>0</w:t>
            </w:r>
          </w:p>
        </w:tc>
        <w:tc>
          <w:tcPr>
            <w:tcW w:w="1300" w:type="dxa"/>
            <w:vAlign w:val="center"/>
          </w:tcPr>
          <w:p w:rsidR="00CD7E15" w:rsidRPr="003458D6" w:rsidRDefault="00ED3FCB" w:rsidP="00562967">
            <w:pPr>
              <w:jc w:val="right"/>
              <w:rPr>
                <w:rFonts w:ascii="Cambria" w:hAnsi="Cambria"/>
                <w:b/>
                <w:color w:val="0000FF"/>
                <w:sz w:val="22"/>
                <w:szCs w:val="22"/>
              </w:rPr>
            </w:pPr>
            <w:r>
              <w:rPr>
                <w:rFonts w:ascii="Cambria" w:hAnsi="Cambria"/>
                <w:b/>
                <w:color w:val="0000FF"/>
                <w:sz w:val="22"/>
                <w:szCs w:val="22"/>
              </w:rPr>
              <w:t>320</w:t>
            </w:r>
            <w:r w:rsidR="00F37F70">
              <w:rPr>
                <w:rFonts w:ascii="Cambria" w:hAnsi="Cambria"/>
                <w:b/>
                <w:color w:val="0000FF"/>
                <w:sz w:val="22"/>
                <w:szCs w:val="22"/>
              </w:rPr>
              <w:t>,00</w:t>
            </w:r>
          </w:p>
        </w:tc>
        <w:tc>
          <w:tcPr>
            <w:tcW w:w="1360" w:type="dxa"/>
            <w:vAlign w:val="center"/>
          </w:tcPr>
          <w:p w:rsidR="00CD7E15" w:rsidRPr="003458D6" w:rsidRDefault="00ED3FCB" w:rsidP="00ED3FCB">
            <w:pPr>
              <w:jc w:val="right"/>
              <w:rPr>
                <w:rFonts w:ascii="Cambria" w:hAnsi="Cambria"/>
                <w:b/>
                <w:color w:val="0000FF"/>
                <w:sz w:val="22"/>
                <w:szCs w:val="22"/>
              </w:rPr>
            </w:pPr>
            <w:r>
              <w:rPr>
                <w:rFonts w:ascii="Cambria" w:hAnsi="Cambria"/>
                <w:b/>
                <w:color w:val="0000FF"/>
                <w:sz w:val="22"/>
                <w:szCs w:val="22"/>
              </w:rPr>
              <w:t>51.200,00</w:t>
            </w:r>
          </w:p>
        </w:tc>
      </w:tr>
      <w:tr w:rsidR="00091C17" w:rsidRPr="00091C17" w:rsidTr="005A5989">
        <w:tc>
          <w:tcPr>
            <w:tcW w:w="810" w:type="dxa"/>
            <w:vAlign w:val="center"/>
          </w:tcPr>
          <w:p w:rsidR="005A5989" w:rsidRPr="003458D6" w:rsidRDefault="005A5989" w:rsidP="00562967">
            <w:pPr>
              <w:jc w:val="center"/>
              <w:rPr>
                <w:rFonts w:ascii="Cambria" w:hAnsi="Cambria"/>
                <w:b/>
                <w:color w:val="0000FF"/>
                <w:sz w:val="22"/>
                <w:szCs w:val="22"/>
              </w:rPr>
            </w:pPr>
            <w:r w:rsidRPr="003458D6">
              <w:rPr>
                <w:rFonts w:ascii="Cambria" w:hAnsi="Cambria"/>
                <w:b/>
                <w:color w:val="0000FF"/>
                <w:sz w:val="22"/>
                <w:szCs w:val="22"/>
              </w:rPr>
              <w:lastRenderedPageBreak/>
              <w:t>2</w:t>
            </w:r>
          </w:p>
        </w:tc>
        <w:tc>
          <w:tcPr>
            <w:tcW w:w="4230" w:type="dxa"/>
            <w:vAlign w:val="center"/>
          </w:tcPr>
          <w:p w:rsidR="005A5989" w:rsidRPr="003458D6" w:rsidRDefault="005A5989" w:rsidP="00A020A7">
            <w:pPr>
              <w:jc w:val="both"/>
              <w:rPr>
                <w:rFonts w:ascii="Cambria" w:hAnsi="Cambria"/>
                <w:b/>
                <w:color w:val="0000FF"/>
                <w:sz w:val="22"/>
                <w:szCs w:val="22"/>
              </w:rPr>
            </w:pPr>
            <w:r w:rsidRPr="003458D6">
              <w:rPr>
                <w:rFonts w:ascii="Cambria" w:hAnsi="Cambria"/>
                <w:b/>
                <w:color w:val="0000FF"/>
                <w:sz w:val="22"/>
                <w:szCs w:val="22"/>
              </w:rPr>
              <w:t xml:space="preserve">Prestação de serviço de hora máquina na realização de ensilagem aos agricultores do Município de Saltinho, com fornecimento de maquinário, equipamentos e pessoal, </w:t>
            </w:r>
            <w:r w:rsidR="006763D9" w:rsidRPr="003458D6">
              <w:rPr>
                <w:rFonts w:ascii="Cambria" w:hAnsi="Cambria"/>
                <w:b/>
                <w:color w:val="0000FF"/>
                <w:sz w:val="21"/>
                <w:szCs w:val="21"/>
              </w:rPr>
              <w:t>para o exercício de 201</w:t>
            </w:r>
            <w:r w:rsidR="00A020A7">
              <w:rPr>
                <w:rFonts w:ascii="Cambria" w:hAnsi="Cambria"/>
                <w:b/>
                <w:color w:val="0000FF"/>
                <w:sz w:val="21"/>
                <w:szCs w:val="21"/>
              </w:rPr>
              <w:t>6</w:t>
            </w:r>
            <w:r w:rsidR="006763D9" w:rsidRPr="003458D6">
              <w:rPr>
                <w:rFonts w:ascii="Cambria" w:hAnsi="Cambria"/>
                <w:b/>
                <w:color w:val="0000FF"/>
                <w:sz w:val="21"/>
                <w:szCs w:val="21"/>
              </w:rPr>
              <w:t>,</w:t>
            </w:r>
            <w:r w:rsidRPr="003458D6">
              <w:rPr>
                <w:rFonts w:ascii="Cambria" w:hAnsi="Cambria"/>
                <w:b/>
                <w:color w:val="0000FF"/>
                <w:sz w:val="21"/>
                <w:szCs w:val="21"/>
              </w:rPr>
              <w:t xml:space="preserve"> nas seguintes comunidades rurais: Vila São Donato; Linha Fachim; Linha Alfa II; Linha Nova Videira; Linha Nova Vitória; Linha Cantu; Linha Elizeu; Linha Bracanjuva; Linha Vacun; Linha Primavera; Linh</w:t>
            </w:r>
            <w:r w:rsidR="008944AF" w:rsidRPr="003458D6">
              <w:rPr>
                <w:rFonts w:ascii="Cambria" w:hAnsi="Cambria"/>
                <w:b/>
                <w:color w:val="0000FF"/>
                <w:sz w:val="21"/>
                <w:szCs w:val="21"/>
              </w:rPr>
              <w:t>a São Cristovão; Linha Medeiros.</w:t>
            </w:r>
          </w:p>
        </w:tc>
        <w:tc>
          <w:tcPr>
            <w:tcW w:w="914" w:type="dxa"/>
            <w:vAlign w:val="center"/>
          </w:tcPr>
          <w:p w:rsidR="005A5989" w:rsidRPr="003458D6" w:rsidRDefault="005A5989" w:rsidP="008D3730">
            <w:pPr>
              <w:ind w:left="-57" w:right="-57"/>
              <w:jc w:val="center"/>
              <w:rPr>
                <w:rFonts w:ascii="Cambria" w:hAnsi="Cambria"/>
                <w:b/>
                <w:color w:val="0000FF"/>
                <w:sz w:val="22"/>
                <w:szCs w:val="22"/>
              </w:rPr>
            </w:pPr>
            <w:r w:rsidRPr="003458D6">
              <w:rPr>
                <w:rFonts w:ascii="Cambria" w:hAnsi="Cambria"/>
                <w:b/>
                <w:color w:val="0000FF"/>
                <w:sz w:val="22"/>
                <w:szCs w:val="22"/>
              </w:rPr>
              <w:t>H</w:t>
            </w:r>
            <w:r w:rsidR="008D3730">
              <w:rPr>
                <w:rFonts w:ascii="Cambria" w:hAnsi="Cambria"/>
                <w:b/>
                <w:color w:val="0000FF"/>
                <w:sz w:val="22"/>
                <w:szCs w:val="22"/>
              </w:rPr>
              <w:t>ectare</w:t>
            </w:r>
          </w:p>
        </w:tc>
        <w:tc>
          <w:tcPr>
            <w:tcW w:w="840" w:type="dxa"/>
            <w:vAlign w:val="center"/>
          </w:tcPr>
          <w:p w:rsidR="005A5989" w:rsidRPr="003458D6" w:rsidRDefault="0004509B" w:rsidP="00816F33">
            <w:pPr>
              <w:jc w:val="center"/>
              <w:rPr>
                <w:rFonts w:ascii="Cambria" w:hAnsi="Cambria"/>
                <w:b/>
                <w:color w:val="0000FF"/>
                <w:sz w:val="22"/>
                <w:szCs w:val="22"/>
              </w:rPr>
            </w:pPr>
            <w:r>
              <w:rPr>
                <w:rFonts w:ascii="Cambria" w:hAnsi="Cambria"/>
                <w:b/>
                <w:color w:val="0000FF"/>
                <w:sz w:val="22"/>
                <w:szCs w:val="22"/>
              </w:rPr>
              <w:t>1</w:t>
            </w:r>
            <w:r w:rsidR="00816F33">
              <w:rPr>
                <w:rFonts w:ascii="Cambria" w:hAnsi="Cambria"/>
                <w:b/>
                <w:color w:val="0000FF"/>
                <w:sz w:val="22"/>
                <w:szCs w:val="22"/>
              </w:rPr>
              <w:t>4</w:t>
            </w:r>
            <w:r w:rsidR="00CA5510" w:rsidRPr="003458D6">
              <w:rPr>
                <w:rFonts w:ascii="Cambria" w:hAnsi="Cambria"/>
                <w:b/>
                <w:color w:val="0000FF"/>
                <w:sz w:val="22"/>
                <w:szCs w:val="22"/>
              </w:rPr>
              <w:t>0</w:t>
            </w:r>
          </w:p>
        </w:tc>
        <w:tc>
          <w:tcPr>
            <w:tcW w:w="1300" w:type="dxa"/>
            <w:vAlign w:val="center"/>
          </w:tcPr>
          <w:p w:rsidR="005A5989" w:rsidRPr="003458D6" w:rsidRDefault="00ED3FCB" w:rsidP="00562967">
            <w:pPr>
              <w:jc w:val="right"/>
              <w:rPr>
                <w:rFonts w:ascii="Cambria" w:hAnsi="Cambria"/>
                <w:b/>
                <w:color w:val="0000FF"/>
                <w:sz w:val="22"/>
                <w:szCs w:val="22"/>
              </w:rPr>
            </w:pPr>
            <w:r>
              <w:rPr>
                <w:rFonts w:ascii="Cambria" w:hAnsi="Cambria"/>
                <w:b/>
                <w:color w:val="0000FF"/>
                <w:sz w:val="22"/>
                <w:szCs w:val="22"/>
              </w:rPr>
              <w:t>320</w:t>
            </w:r>
            <w:r w:rsidR="00BE4257" w:rsidRPr="003458D6">
              <w:rPr>
                <w:rFonts w:ascii="Cambria" w:hAnsi="Cambria"/>
                <w:b/>
                <w:color w:val="0000FF"/>
                <w:sz w:val="22"/>
                <w:szCs w:val="22"/>
              </w:rPr>
              <w:t>,00</w:t>
            </w:r>
          </w:p>
        </w:tc>
        <w:tc>
          <w:tcPr>
            <w:tcW w:w="1360" w:type="dxa"/>
            <w:vAlign w:val="center"/>
          </w:tcPr>
          <w:p w:rsidR="005A5989" w:rsidRPr="003458D6" w:rsidRDefault="00ED3FCB" w:rsidP="0004509B">
            <w:pPr>
              <w:jc w:val="right"/>
              <w:rPr>
                <w:rFonts w:ascii="Cambria" w:hAnsi="Cambria"/>
                <w:b/>
                <w:color w:val="0000FF"/>
                <w:sz w:val="22"/>
                <w:szCs w:val="22"/>
              </w:rPr>
            </w:pPr>
            <w:r>
              <w:rPr>
                <w:rFonts w:ascii="Cambria" w:hAnsi="Cambria"/>
                <w:b/>
                <w:color w:val="0000FF"/>
                <w:sz w:val="22"/>
                <w:szCs w:val="22"/>
              </w:rPr>
              <w:t>44.800,00</w:t>
            </w:r>
          </w:p>
        </w:tc>
      </w:tr>
      <w:tr w:rsidR="00091C17" w:rsidRPr="00091C17" w:rsidTr="00724A5A">
        <w:tc>
          <w:tcPr>
            <w:tcW w:w="8094" w:type="dxa"/>
            <w:gridSpan w:val="5"/>
            <w:vAlign w:val="center"/>
          </w:tcPr>
          <w:p w:rsidR="00724A5A" w:rsidRPr="003458D6" w:rsidRDefault="00724A5A" w:rsidP="00724A5A">
            <w:pPr>
              <w:rPr>
                <w:rFonts w:ascii="Cambria" w:hAnsi="Cambria"/>
                <w:b/>
                <w:color w:val="0000FF"/>
                <w:sz w:val="22"/>
                <w:szCs w:val="22"/>
              </w:rPr>
            </w:pPr>
            <w:r w:rsidRPr="003458D6">
              <w:rPr>
                <w:rFonts w:ascii="Cambria" w:hAnsi="Cambria"/>
                <w:b/>
                <w:color w:val="0000FF"/>
                <w:sz w:val="22"/>
                <w:szCs w:val="22"/>
              </w:rPr>
              <w:t>VALOR GLOBAL</w:t>
            </w:r>
          </w:p>
        </w:tc>
        <w:tc>
          <w:tcPr>
            <w:tcW w:w="1360" w:type="dxa"/>
            <w:vAlign w:val="center"/>
          </w:tcPr>
          <w:p w:rsidR="00724A5A" w:rsidRPr="003458D6" w:rsidRDefault="00ED3FCB" w:rsidP="00562967">
            <w:pPr>
              <w:jc w:val="right"/>
              <w:rPr>
                <w:rFonts w:ascii="Cambria" w:hAnsi="Cambria"/>
                <w:b/>
                <w:color w:val="0000FF"/>
                <w:sz w:val="22"/>
                <w:szCs w:val="22"/>
              </w:rPr>
            </w:pPr>
            <w:r>
              <w:rPr>
                <w:rFonts w:ascii="Cambria" w:hAnsi="Cambria"/>
                <w:b/>
                <w:color w:val="0000FF"/>
                <w:sz w:val="22"/>
                <w:szCs w:val="22"/>
              </w:rPr>
              <w:t>96.000,00</w:t>
            </w:r>
          </w:p>
        </w:tc>
      </w:tr>
    </w:tbl>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1.2 – O objeto licitado deve atender o que preceitua as </w:t>
      </w:r>
      <w:r w:rsidR="008D3730" w:rsidRPr="00AD2174">
        <w:rPr>
          <w:rFonts w:asciiTheme="majorHAnsi" w:hAnsiTheme="majorHAnsi"/>
          <w:b/>
          <w:color w:val="800000"/>
          <w:sz w:val="24"/>
          <w:szCs w:val="24"/>
        </w:rPr>
        <w:t>Leis Municipais nº 357/2003;</w:t>
      </w:r>
      <w:r w:rsidRPr="00AD2174">
        <w:rPr>
          <w:rFonts w:asciiTheme="majorHAnsi" w:hAnsiTheme="majorHAnsi"/>
          <w:b/>
          <w:color w:val="800000"/>
          <w:sz w:val="24"/>
          <w:szCs w:val="24"/>
        </w:rPr>
        <w:t xml:space="preserve"> nº 504/2006</w:t>
      </w:r>
      <w:r w:rsidRPr="00AD2174">
        <w:rPr>
          <w:rFonts w:asciiTheme="majorHAnsi" w:hAnsiTheme="majorHAnsi"/>
          <w:sz w:val="24"/>
          <w:szCs w:val="24"/>
        </w:rPr>
        <w:t>, ou ou</w:t>
      </w:r>
      <w:r w:rsidR="008D3730" w:rsidRPr="00AD2174">
        <w:rPr>
          <w:rFonts w:asciiTheme="majorHAnsi" w:hAnsiTheme="majorHAnsi"/>
          <w:sz w:val="24"/>
          <w:szCs w:val="24"/>
        </w:rPr>
        <w:t>tras que vierem a substituí-las</w:t>
      </w:r>
      <w:r w:rsidRPr="00AD2174">
        <w:rPr>
          <w:rFonts w:asciiTheme="majorHAnsi" w:hAnsiTheme="majorHAnsi"/>
          <w:sz w:val="24"/>
          <w:szCs w:val="24"/>
        </w:rPr>
        <w:t>.</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1.3 – O objeto licitado compreende o que segue:</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1.3.1 – prestar serviço nas propriedades de agricultores do Município de Saltinho, atendendo cronograma definido pela Secretaria de Agricultura e Abastecimento do Município de Saltinho.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1.3.2 – O maquinário e equipamentos deverão apresentar as características mínimas a seguir: </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1.3.2.1 – trator com pneu, traçado (4 X 4); com peso operacional mínimo de 3.500kg; potência de 75 CV; ano de fabricação superior a 2000;</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1.3.2.2 - ensiladeira com capacidade de corte de 1 (um) hectare </w:t>
      </w:r>
      <w:r w:rsidR="00366737" w:rsidRPr="00AD2174">
        <w:rPr>
          <w:rFonts w:asciiTheme="majorHAnsi" w:hAnsiTheme="majorHAnsi"/>
          <w:sz w:val="24"/>
          <w:szCs w:val="24"/>
        </w:rPr>
        <w:t xml:space="preserve">em no máximo </w:t>
      </w:r>
      <w:r w:rsidRPr="00AD2174">
        <w:rPr>
          <w:rFonts w:asciiTheme="majorHAnsi" w:hAnsiTheme="majorHAnsi"/>
          <w:sz w:val="24"/>
          <w:szCs w:val="24"/>
        </w:rPr>
        <w:t xml:space="preserve">a cada </w:t>
      </w:r>
      <w:r w:rsidR="00223FDA" w:rsidRPr="00AD2174">
        <w:rPr>
          <w:rFonts w:asciiTheme="majorHAnsi" w:hAnsiTheme="majorHAnsi"/>
          <w:sz w:val="24"/>
          <w:szCs w:val="24"/>
        </w:rPr>
        <w:t>cinco</w:t>
      </w:r>
      <w:r w:rsidRPr="00AD2174">
        <w:rPr>
          <w:rFonts w:asciiTheme="majorHAnsi" w:hAnsiTheme="majorHAnsi"/>
          <w:sz w:val="24"/>
          <w:szCs w:val="24"/>
        </w:rPr>
        <w:t xml:space="preserve"> (</w:t>
      </w:r>
      <w:r w:rsidR="00223FDA" w:rsidRPr="00AD2174">
        <w:rPr>
          <w:rFonts w:asciiTheme="majorHAnsi" w:hAnsiTheme="majorHAnsi"/>
          <w:sz w:val="24"/>
          <w:szCs w:val="24"/>
        </w:rPr>
        <w:t>5</w:t>
      </w:r>
      <w:r w:rsidRPr="00AD2174">
        <w:rPr>
          <w:rFonts w:asciiTheme="majorHAnsi" w:hAnsiTheme="majorHAnsi"/>
          <w:sz w:val="24"/>
          <w:szCs w:val="24"/>
        </w:rPr>
        <w:t>) horas de trabalho;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1.3.2.3 – carreta agrícola com capacidade de carga de </w:t>
      </w:r>
      <w:smartTag w:uri="urn:schemas-microsoft-com:office:smarttags" w:element="metricconverter">
        <w:smartTagPr>
          <w:attr w:name="ProductID" w:val="80 a"/>
        </w:smartTagPr>
        <w:r w:rsidRPr="00AD2174">
          <w:rPr>
            <w:rFonts w:asciiTheme="majorHAnsi" w:hAnsiTheme="majorHAnsi"/>
            <w:sz w:val="24"/>
            <w:szCs w:val="24"/>
          </w:rPr>
          <w:t>3.000 Kg</w:t>
        </w:r>
      </w:smartTag>
      <w:r w:rsidRPr="00AD2174">
        <w:rPr>
          <w:rFonts w:asciiTheme="majorHAnsi" w:hAnsiTheme="majorHAnsi"/>
          <w:sz w:val="24"/>
          <w:szCs w:val="24"/>
        </w:rPr>
        <w:t xml:space="preserve"> (três mil quilogramas).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1.3.3 – O quadro de pessoal necessário à execução do serviço licitado é de responsabilidade da licitante.</w:t>
      </w:r>
    </w:p>
    <w:p w:rsidR="00CD7E15" w:rsidRPr="00AD2174" w:rsidRDefault="00CD7E15" w:rsidP="00AD2174">
      <w:pPr>
        <w:jc w:val="both"/>
        <w:rPr>
          <w:rFonts w:asciiTheme="majorHAnsi" w:hAnsiTheme="majorHAnsi"/>
          <w:color w:val="FF0000"/>
          <w:sz w:val="24"/>
          <w:szCs w:val="24"/>
        </w:rPr>
      </w:pPr>
      <w:r w:rsidRPr="00AD2174">
        <w:rPr>
          <w:rFonts w:asciiTheme="majorHAnsi" w:hAnsiTheme="majorHAnsi"/>
          <w:bCs/>
          <w:sz w:val="24"/>
          <w:szCs w:val="24"/>
        </w:rPr>
        <w:t>1.4 - A proposta deverá ser apresentada em moeda corrente nacional (Real) para o item conforme consta no quadro</w:t>
      </w:r>
      <w:r w:rsidRPr="00AD2174">
        <w:rPr>
          <w:rFonts w:asciiTheme="majorHAnsi" w:hAnsiTheme="majorHAnsi"/>
          <w:bCs/>
          <w:color w:val="0000FF"/>
          <w:sz w:val="24"/>
          <w:szCs w:val="24"/>
        </w:rPr>
        <w:t xml:space="preserve"> </w:t>
      </w:r>
      <w:r w:rsidRPr="00AD2174">
        <w:rPr>
          <w:rFonts w:asciiTheme="majorHAnsi" w:hAnsiTheme="majorHAnsi"/>
          <w:bCs/>
          <w:sz w:val="24"/>
          <w:szCs w:val="24"/>
        </w:rPr>
        <w:t>supra,</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obrigatoriamente com 2 (duas) casas após a virgula para o valor UNITÁRIO e TOTAL DO ITEM</w:t>
      </w:r>
      <w:r w:rsidRPr="00AD2174">
        <w:rPr>
          <w:rFonts w:asciiTheme="majorHAnsi" w:hAnsiTheme="majorHAnsi"/>
          <w:color w:val="0000FF"/>
          <w:sz w:val="24"/>
          <w:szCs w:val="24"/>
        </w:rPr>
        <w:t>.</w:t>
      </w:r>
      <w:r w:rsidRPr="00AD2174">
        <w:rPr>
          <w:rFonts w:asciiTheme="majorHAnsi" w:hAnsiTheme="majorHAnsi"/>
          <w:color w:val="FF0000"/>
          <w:sz w:val="24"/>
          <w:szCs w:val="24"/>
        </w:rPr>
        <w:t xml:space="preserve">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1.5 – A licitante participante que não apresentar sua proposta nos termos do item anterior será </w:t>
      </w:r>
      <w:r w:rsidRPr="00AD2174">
        <w:rPr>
          <w:rFonts w:asciiTheme="majorHAnsi" w:hAnsiTheme="majorHAnsi"/>
          <w:sz w:val="24"/>
          <w:szCs w:val="24"/>
        </w:rPr>
        <w:t xml:space="preserve">automaticamente desclassificada.  </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1.6 – Os valores constantes no quadro acima são o indicativo do valor máximo aceitável para este Processo Licitatório.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1.7 – </w:t>
      </w:r>
      <w:r w:rsidR="005A682F" w:rsidRPr="00AD2174">
        <w:rPr>
          <w:rFonts w:asciiTheme="majorHAnsi" w:hAnsiTheme="majorHAnsi"/>
          <w:sz w:val="24"/>
          <w:szCs w:val="24"/>
        </w:rPr>
        <w:t xml:space="preserve">A minuta da </w:t>
      </w:r>
      <w:r w:rsidR="005A682F" w:rsidRPr="00AD2174">
        <w:rPr>
          <w:rFonts w:asciiTheme="majorHAnsi" w:hAnsiTheme="majorHAnsi"/>
          <w:b/>
          <w:color w:val="800000"/>
          <w:sz w:val="24"/>
          <w:szCs w:val="24"/>
        </w:rPr>
        <w:t>ata de registro de preços</w:t>
      </w:r>
      <w:r w:rsidR="005A682F" w:rsidRPr="00AD2174">
        <w:rPr>
          <w:rFonts w:asciiTheme="majorHAnsi" w:hAnsiTheme="majorHAnsi"/>
          <w:sz w:val="24"/>
          <w:szCs w:val="24"/>
        </w:rPr>
        <w:t xml:space="preserve"> é parte integrante do Edital deste Processo Licitatório.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lastRenderedPageBreak/>
        <w:t>2 - DA PARTICIPAÇÃO</w:t>
      </w:r>
    </w:p>
    <w:p w:rsidR="002C1C73" w:rsidRPr="00AD2174" w:rsidRDefault="002C1C73"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 xml:space="preserve">2.1 </w:t>
      </w:r>
      <w:r w:rsidR="003B1364" w:rsidRPr="00AD2174">
        <w:rPr>
          <w:rFonts w:asciiTheme="majorHAnsi" w:hAnsiTheme="majorHAnsi"/>
          <w:sz w:val="24"/>
          <w:szCs w:val="24"/>
        </w:rPr>
        <w:t>–</w:t>
      </w:r>
      <w:r w:rsidRPr="00AD2174">
        <w:rPr>
          <w:rFonts w:asciiTheme="majorHAnsi" w:hAnsiTheme="majorHAnsi"/>
          <w:sz w:val="24"/>
          <w:szCs w:val="24"/>
        </w:rPr>
        <w:t xml:space="preserve"> </w:t>
      </w:r>
      <w:r w:rsidR="003B1364" w:rsidRPr="00AD2174">
        <w:rPr>
          <w:rFonts w:asciiTheme="majorHAnsi" w:hAnsiTheme="majorHAnsi"/>
          <w:sz w:val="24"/>
          <w:szCs w:val="24"/>
        </w:rPr>
        <w:t>Só p</w:t>
      </w:r>
      <w:r w:rsidRPr="00AD2174">
        <w:rPr>
          <w:rFonts w:asciiTheme="majorHAnsi" w:hAnsiTheme="majorHAnsi"/>
          <w:sz w:val="24"/>
          <w:szCs w:val="24"/>
        </w:rPr>
        <w:t xml:space="preserve">oderão participar deste Processo Licitatório todas as </w:t>
      </w:r>
      <w:r w:rsidRPr="00AD2174">
        <w:rPr>
          <w:rFonts w:asciiTheme="majorHAnsi" w:hAnsiTheme="majorHAnsi"/>
          <w:b/>
          <w:color w:val="800000"/>
          <w:sz w:val="24"/>
          <w:szCs w:val="24"/>
        </w:rPr>
        <w:t>EMPRESAS CLASSIFICADAS COMO, MICRO EMPRESA – ME, ou, EMPRESA DE PEQUENO PORTE – EPP,</w:t>
      </w:r>
      <w:r w:rsidRPr="00AD2174">
        <w:rPr>
          <w:rFonts w:asciiTheme="majorHAnsi" w:hAnsiTheme="majorHAnsi"/>
          <w:sz w:val="24"/>
          <w:szCs w:val="24"/>
        </w:rPr>
        <w:t xml:space="preserve"> que atenderem as exigências deste Edital</w:t>
      </w:r>
      <w:r w:rsidRPr="00AD2174">
        <w:rPr>
          <w:rFonts w:asciiTheme="majorHAnsi" w:hAnsiTheme="majorHAnsi" w:cs="Arial"/>
          <w:sz w:val="24"/>
          <w:szCs w:val="24"/>
        </w:rPr>
        <w:t xml:space="preserve"> e que estejam legalmente estabelecidas na forma da lei, para os fins do objeto licitado.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 xml:space="preserve">2.2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2.3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subsumem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3C62EF">
        <w:rPr>
          <w:rFonts w:asciiTheme="majorHAnsi" w:hAnsiTheme="majorHAnsi"/>
          <w:b/>
          <w:color w:val="0000FF"/>
          <w:sz w:val="24"/>
          <w:szCs w:val="24"/>
        </w:rPr>
        <w:t>2</w:t>
      </w:r>
      <w:r w:rsidR="0009664F" w:rsidRPr="00AD2174">
        <w:rPr>
          <w:rFonts w:asciiTheme="majorHAnsi" w:hAnsiTheme="majorHAnsi"/>
          <w:b/>
          <w:color w:val="0000FF"/>
          <w:sz w:val="24"/>
          <w:szCs w:val="24"/>
        </w:rPr>
        <w:t xml:space="preserve">0 de </w:t>
      </w:r>
      <w:r w:rsidR="003C62EF">
        <w:rPr>
          <w:rFonts w:asciiTheme="majorHAnsi" w:hAnsiTheme="majorHAnsi"/>
          <w:b/>
          <w:color w:val="0000FF"/>
          <w:sz w:val="24"/>
          <w:szCs w:val="24"/>
        </w:rPr>
        <w:t xml:space="preserve">janeiro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lastRenderedPageBreak/>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w:t>
      </w:r>
      <w:r w:rsidRPr="00AD2174">
        <w:rPr>
          <w:rFonts w:asciiTheme="majorHAnsi" w:hAnsiTheme="majorHAnsi" w:cs="Arial"/>
          <w:sz w:val="24"/>
          <w:szCs w:val="24"/>
        </w:rPr>
        <w:lastRenderedPageBreak/>
        <w:t xml:space="preserve">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r w:rsidRPr="00AD2174">
        <w:rPr>
          <w:rFonts w:asciiTheme="majorHAnsi" w:hAnsiTheme="majorHAnsi"/>
          <w:b/>
          <w:bCs/>
          <w:sz w:val="24"/>
          <w:szCs w:val="24"/>
        </w:rPr>
        <w:t>Betha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664F" w:rsidRPr="00AD2174">
        <w:rPr>
          <w:rFonts w:asciiTheme="majorHAnsi" w:hAnsiTheme="majorHAnsi"/>
          <w:b/>
          <w:color w:val="0000FF"/>
          <w:sz w:val="24"/>
          <w:szCs w:val="24"/>
        </w:rPr>
        <w:t>0</w:t>
      </w:r>
      <w:r w:rsidR="003C62EF">
        <w:rPr>
          <w:rFonts w:asciiTheme="majorHAnsi" w:hAnsiTheme="majorHAnsi"/>
          <w:b/>
          <w:color w:val="0000FF"/>
          <w:sz w:val="24"/>
          <w:szCs w:val="24"/>
        </w:rPr>
        <w:t>02</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3C62EF">
        <w:rPr>
          <w:rFonts w:asciiTheme="majorHAnsi" w:hAnsiTheme="majorHAnsi"/>
          <w:b/>
          <w:color w:val="0000FF"/>
          <w:sz w:val="24"/>
          <w:szCs w:val="24"/>
        </w:rPr>
        <w:t>001</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3C62EF">
        <w:rPr>
          <w:rFonts w:asciiTheme="majorHAnsi" w:hAnsiTheme="majorHAnsi"/>
          <w:b/>
          <w:bCs/>
          <w:color w:val="0000FF"/>
          <w:sz w:val="24"/>
          <w:szCs w:val="24"/>
        </w:rPr>
        <w:t>2</w:t>
      </w:r>
      <w:r w:rsidR="0009664F" w:rsidRPr="00AD2174">
        <w:rPr>
          <w:rFonts w:asciiTheme="majorHAnsi" w:hAnsiTheme="majorHAnsi"/>
          <w:b/>
          <w:bCs/>
          <w:color w:val="0000FF"/>
          <w:sz w:val="24"/>
          <w:szCs w:val="24"/>
        </w:rPr>
        <w:t xml:space="preserve">0 de </w:t>
      </w:r>
      <w:r w:rsidR="003C62EF">
        <w:rPr>
          <w:rFonts w:asciiTheme="majorHAnsi" w:hAnsiTheme="majorHAnsi"/>
          <w:b/>
          <w:bCs/>
          <w:color w:val="0000FF"/>
          <w:sz w:val="24"/>
          <w:szCs w:val="24"/>
        </w:rPr>
        <w:t>janeiro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 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O Pregoeiro, durante a sessão, poderá estipular normas, procedimentos, prazos e demais condições que julgar necessárias a fim de por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 ITEM.</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8.12 – Caso a proposta de menor preço não seja aceitável, a proposta será desclassificada e o Pregoeiro Oficial do Município examinará as ofertas subseqüentes,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8.13 – Serão desclassificadas as propostas que não atenderem às exigências deste Edital, sejam omissas ou apresentem irregularidades ou defeitos capazes de dificultar o julgamento, ou ainda os manifestamente inexeqüíveis,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MENOR VALOR POR ITEM</w:t>
      </w:r>
      <w:r w:rsidRPr="00AD2174">
        <w:rPr>
          <w:rFonts w:asciiTheme="majorHAnsi" w:hAnsiTheme="majorHAnsi"/>
          <w:bCs/>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8.18 – Verificada a igualdade de condições entre duas ou mais propostas, será considerado como critério de desempate o sorteio, observado anteriormente o disposto nos Incisos I, II e </w:t>
      </w:r>
      <w:r w:rsidRPr="00AD2174">
        <w:rPr>
          <w:rFonts w:asciiTheme="majorHAnsi" w:hAnsiTheme="majorHAnsi"/>
          <w:sz w:val="24"/>
          <w:szCs w:val="24"/>
        </w:rPr>
        <w:lastRenderedPageBreak/>
        <w:t>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Assembléia-Geral que aprovou o estatuto social em vigor e a ata da Assembléia-Geral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certidão(ões)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lastRenderedPageBreak/>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9.3 – QUALIFICAÇÃO TÉCNICA:</w:t>
      </w:r>
    </w:p>
    <w:p w:rsidR="00CD7E15" w:rsidRPr="00AD2174" w:rsidRDefault="00CD7E15" w:rsidP="00AD2174">
      <w:pPr>
        <w:widowControl w:val="0"/>
        <w:jc w:val="both"/>
        <w:rPr>
          <w:rFonts w:asciiTheme="majorHAnsi" w:hAnsiTheme="majorHAnsi" w:cs="Arial"/>
          <w:sz w:val="24"/>
          <w:szCs w:val="24"/>
        </w:rPr>
      </w:pPr>
      <w:r w:rsidRPr="00AD2174">
        <w:rPr>
          <w:rFonts w:asciiTheme="majorHAnsi" w:hAnsiTheme="majorHAnsi" w:cs="Arial"/>
          <w:sz w:val="24"/>
          <w:szCs w:val="24"/>
        </w:rPr>
        <w:t xml:space="preserve">9.3.1 – Declaração da licitante conforme o </w:t>
      </w:r>
      <w:r w:rsidRPr="00AD2174">
        <w:rPr>
          <w:rFonts w:asciiTheme="majorHAnsi" w:hAnsiTheme="majorHAnsi" w:cs="Arial"/>
          <w:b/>
          <w:color w:val="800000"/>
          <w:sz w:val="24"/>
          <w:szCs w:val="24"/>
        </w:rPr>
        <w:t>MODELO ANEXO VII</w:t>
      </w:r>
      <w:r w:rsidRPr="00AD2174">
        <w:rPr>
          <w:rFonts w:asciiTheme="majorHAnsi" w:hAnsiTheme="majorHAnsi" w:cs="Arial"/>
          <w:sz w:val="24"/>
          <w:szCs w:val="24"/>
        </w:rPr>
        <w:t>, sob as penas do art. 299 do Código Penal, de que caso venha a vencer o certame executará o objeto licitado e nas condições previstas nesse Edital</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9.4 -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9.4.1.1 -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 xml:space="preserve">9.4.1.2 -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xml:space="preserve">, cujo termo inicial corresponderá ao momento em que o </w:t>
      </w:r>
      <w:r w:rsidRPr="00AD2174">
        <w:rPr>
          <w:rFonts w:asciiTheme="majorHAnsi" w:hAnsiTheme="majorHAnsi" w:cs="Arial"/>
          <w:sz w:val="24"/>
          <w:szCs w:val="24"/>
        </w:rPr>
        <w:lastRenderedPageBreak/>
        <w:t>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9.5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9.5.1 -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9.5.2 -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9.5.3 -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9.5.4 – A presente documentação poderá ser apresentada em original, por qualquer processo de cópia autenticada por cartório competente, ou cópia que será vistada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9.5.5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9.6 -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664F" w:rsidRPr="00AD2174">
        <w:rPr>
          <w:rFonts w:asciiTheme="majorHAnsi" w:hAnsiTheme="majorHAnsi"/>
          <w:b/>
          <w:color w:val="0000FF"/>
          <w:sz w:val="24"/>
          <w:szCs w:val="24"/>
        </w:rPr>
        <w:t>0</w:t>
      </w:r>
      <w:r w:rsidR="003C62EF">
        <w:rPr>
          <w:rFonts w:asciiTheme="majorHAnsi" w:hAnsiTheme="majorHAnsi"/>
          <w:b/>
          <w:color w:val="0000FF"/>
          <w:sz w:val="24"/>
          <w:szCs w:val="24"/>
        </w:rPr>
        <w:t>03</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3C62EF">
        <w:rPr>
          <w:rFonts w:asciiTheme="majorHAnsi" w:hAnsiTheme="majorHAnsi"/>
          <w:b/>
          <w:color w:val="0000FF"/>
          <w:sz w:val="24"/>
          <w:szCs w:val="24"/>
        </w:rPr>
        <w:t>01</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habilitatórias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habilitatórias, o pregoeiro examinará as Propostas subseqüentes e a qualificação dos </w:t>
      </w:r>
      <w:r w:rsidRPr="00AD2174">
        <w:rPr>
          <w:rFonts w:asciiTheme="majorHAnsi" w:hAnsiTheme="majorHAnsi"/>
          <w:bCs/>
          <w:sz w:val="24"/>
          <w:szCs w:val="24"/>
        </w:rPr>
        <w:lastRenderedPageBreak/>
        <w:t>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será(ão)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PRESTAÇÃO DO SERVIÇO DE ENSILAGEM</w:t>
      </w:r>
      <w:r w:rsidRPr="00AD2174">
        <w:rPr>
          <w:rFonts w:asciiTheme="majorHAnsi" w:hAnsiTheme="majorHAnsi"/>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 xml:space="preserve">sendo </w:t>
      </w:r>
      <w:r w:rsidRPr="00AD2174">
        <w:rPr>
          <w:rFonts w:asciiTheme="majorHAnsi" w:hAnsiTheme="majorHAnsi"/>
          <w:sz w:val="24"/>
          <w:szCs w:val="24"/>
        </w:rPr>
        <w:lastRenderedPageBreak/>
        <w:t>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informado.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contra-razões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15.2 – Caso haja aplicação de multa, o valor será descontado de qualquer fatura ou crédito existente no Município de Saltinho – SC, em favor da licitante vencedora. Caso o valor da </w:t>
      </w:r>
      <w:r w:rsidRPr="00AD2174">
        <w:rPr>
          <w:rFonts w:asciiTheme="majorHAnsi" w:hAnsiTheme="majorHAnsi"/>
          <w:bCs/>
          <w:sz w:val="24"/>
          <w:szCs w:val="24"/>
        </w:rPr>
        <w:lastRenderedPageBreak/>
        <w:t>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SECRETARIA DE AGRICULTURA E ABASTECIMENTO</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2015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20.606.0022.2.044</w:t>
            </w:r>
          </w:p>
        </w:tc>
        <w:tc>
          <w:tcPr>
            <w:tcW w:w="1134" w:type="dxa"/>
            <w:vAlign w:val="center"/>
          </w:tcPr>
          <w:p w:rsidR="0052563C" w:rsidRPr="00356FD3" w:rsidRDefault="0009664F" w:rsidP="00597244">
            <w:pPr>
              <w:pStyle w:val="Corpodetexto"/>
              <w:jc w:val="center"/>
              <w:rPr>
                <w:rFonts w:ascii="Cambria" w:hAnsi="Cambria"/>
                <w:b/>
                <w:bCs/>
                <w:color w:val="0000FF"/>
              </w:rPr>
            </w:pPr>
            <w:r>
              <w:rPr>
                <w:rFonts w:ascii="Cambria" w:hAnsi="Cambria"/>
                <w:b/>
                <w:bCs/>
                <w:color w:val="0000FF"/>
              </w:rPr>
              <w:t>99</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Pr="00AD2174">
        <w:rPr>
          <w:rFonts w:ascii="Cambria" w:hAnsi="Cambria"/>
          <w:color w:val="0000FF"/>
          <w:sz w:val="24"/>
          <w:szCs w:val="24"/>
        </w:rPr>
        <w:t>item(ns)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lastRenderedPageBreak/>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I</w:t>
      </w:r>
      <w:r>
        <w:rPr>
          <w:rFonts w:ascii="Cambria" w:hAnsi="Cambria"/>
          <w:b/>
          <w:color w:val="0000FF"/>
          <w:sz w:val="24"/>
          <w:szCs w:val="24"/>
        </w:rPr>
        <w:t xml:space="preserve">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bookmarkStart w:id="0" w:name="_GoBack"/>
      <w:bookmarkEnd w:id="0"/>
      <w:r>
        <w:rPr>
          <w:rFonts w:ascii="Cambria" w:hAnsi="Cambria"/>
          <w:b/>
          <w:color w:val="0000FF"/>
          <w:sz w:val="24"/>
          <w:szCs w:val="24"/>
        </w:rPr>
        <w:t>Saltinho</w:t>
      </w:r>
      <w:r w:rsidRPr="000A5911">
        <w:rPr>
          <w:rFonts w:ascii="Cambria" w:hAnsi="Cambria"/>
          <w:b/>
          <w:color w:val="0000FF"/>
          <w:sz w:val="24"/>
          <w:szCs w:val="24"/>
        </w:rPr>
        <w:t xml:space="preserve">, SC, </w:t>
      </w:r>
      <w:r w:rsidR="00653F9F">
        <w:rPr>
          <w:rFonts w:ascii="Cambria" w:hAnsi="Cambria"/>
          <w:b/>
          <w:color w:val="0000FF"/>
          <w:sz w:val="24"/>
          <w:szCs w:val="24"/>
        </w:rPr>
        <w:t>06</w:t>
      </w:r>
      <w:r>
        <w:rPr>
          <w:rFonts w:ascii="Cambria" w:hAnsi="Cambria"/>
          <w:b/>
          <w:color w:val="0000FF"/>
          <w:sz w:val="24"/>
          <w:szCs w:val="24"/>
        </w:rPr>
        <w:t xml:space="preserve"> </w:t>
      </w:r>
      <w:r w:rsidRPr="000A5911">
        <w:rPr>
          <w:rFonts w:ascii="Cambria" w:hAnsi="Cambria"/>
          <w:b/>
          <w:color w:val="0000FF"/>
          <w:sz w:val="24"/>
          <w:szCs w:val="24"/>
        </w:rPr>
        <w:t xml:space="preserve">de </w:t>
      </w:r>
      <w:r w:rsidR="00653F9F">
        <w:rPr>
          <w:rFonts w:ascii="Cambria" w:hAnsi="Cambria"/>
          <w:b/>
          <w:color w:val="0000FF"/>
          <w:sz w:val="24"/>
          <w:szCs w:val="24"/>
        </w:rPr>
        <w:t>janeiro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125821">
      <w:pPr>
        <w:jc w:val="center"/>
        <w:rPr>
          <w:szCs w:val="22"/>
        </w:rPr>
      </w:pPr>
    </w:p>
    <w:p w:rsidR="00125821" w:rsidRDefault="00125821" w:rsidP="00125821">
      <w:pPr>
        <w:jc w:val="center"/>
        <w:rPr>
          <w:szCs w:val="22"/>
        </w:rPr>
      </w:pPr>
    </w:p>
    <w:p w:rsidR="00125821" w:rsidRDefault="00125821" w:rsidP="00125821">
      <w:pPr>
        <w:jc w:val="center"/>
        <w:rPr>
          <w:szCs w:val="22"/>
        </w:rPr>
      </w:pPr>
    </w:p>
    <w:p w:rsidR="00125821" w:rsidRDefault="00125821" w:rsidP="003B7CB4">
      <w:pPr>
        <w:rPr>
          <w:szCs w:val="22"/>
        </w:rPr>
      </w:pPr>
    </w:p>
    <w:p w:rsidR="00125821" w:rsidRDefault="00125821" w:rsidP="003B7CB4">
      <w:pPr>
        <w:rPr>
          <w:szCs w:val="22"/>
        </w:rPr>
      </w:pPr>
    </w:p>
    <w:p w:rsidR="00FF1DCF" w:rsidRDefault="00FF1DCF" w:rsidP="003B7CB4">
      <w:pPr>
        <w:rPr>
          <w:szCs w:val="22"/>
        </w:rPr>
      </w:pPr>
    </w:p>
    <w:p w:rsidR="00FF1DCF" w:rsidRDefault="00FF1DCF" w:rsidP="00FF1DCF">
      <w:pPr>
        <w:jc w:val="center"/>
      </w:pPr>
      <w:r>
        <w:rPr>
          <w:rFonts w:ascii="Arial" w:eastAsia="Arial" w:hAnsi="Arial" w:cs="Arial"/>
          <w:b/>
        </w:rPr>
        <w:t xml:space="preserve">ANEXO I </w:t>
      </w:r>
    </w:p>
    <w:p w:rsidR="00FF1DCF" w:rsidRDefault="00FF1DCF" w:rsidP="00FF1DCF">
      <w:pPr>
        <w:jc w:val="center"/>
      </w:pPr>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PAPEL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Ref. Pregão nº xxx/xxxx</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Sr(a)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 xml:space="preserve">(nome da empresa com assinatura do se(s) representante(s) legal (is)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nos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E437D" w:rsidP="00653F9F">
      <w:pPr>
        <w:jc w:val="center"/>
        <w:rPr>
          <w:rFonts w:ascii="Arial" w:hAnsi="Arial" w:cs="Arial"/>
          <w:sz w:val="22"/>
          <w:szCs w:val="22"/>
        </w:rPr>
      </w:pPr>
      <w:r>
        <w:rPr>
          <w:rFonts w:ascii="Arial" w:hAnsi="Arial" w:cs="Arial"/>
          <w:sz w:val="22"/>
          <w:szCs w:val="22"/>
        </w:rPr>
        <w:t>ANEXO III</w:t>
      </w:r>
    </w:p>
    <w:p w:rsidR="00653F9F" w:rsidRDefault="00653F9F" w:rsidP="00597244">
      <w:pPr>
        <w:jc w:val="both"/>
        <w:rPr>
          <w:rFonts w:ascii="Arial" w:hAnsi="Arial" w:cs="Arial"/>
          <w:sz w:val="22"/>
          <w:szCs w:val="22"/>
        </w:rPr>
      </w:pPr>
    </w:p>
    <w:tbl>
      <w:tblPr>
        <w:tblW w:w="9390" w:type="dxa"/>
        <w:tblLayout w:type="fixed"/>
        <w:tblCellMar>
          <w:left w:w="30" w:type="dxa"/>
          <w:right w:w="30" w:type="dxa"/>
        </w:tblCellMar>
        <w:tblLook w:val="04A0" w:firstRow="1" w:lastRow="0" w:firstColumn="1" w:lastColumn="0" w:noHBand="0" w:noVBand="1"/>
      </w:tblPr>
      <w:tblGrid>
        <w:gridCol w:w="9390"/>
      </w:tblGrid>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Estado de Santa Catarina</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Município de Saltinho</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Departamento de Licitações</w:t>
            </w:r>
          </w:p>
        </w:tc>
      </w:tr>
      <w:tr w:rsidR="00597244" w:rsidTr="00597244">
        <w:trPr>
          <w:trHeight w:val="276"/>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rsidP="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  PROCESSO N.º </w:t>
            </w:r>
            <w:r w:rsidR="009058D0">
              <w:rPr>
                <w:rFonts w:ascii="Arial" w:hAnsi="Arial" w:cs="Arial"/>
                <w:bCs/>
                <w:sz w:val="22"/>
                <w:szCs w:val="22"/>
                <w:lang w:eastAsia="en-US"/>
              </w:rPr>
              <w:t>002/2017</w:t>
            </w:r>
            <w:r>
              <w:rPr>
                <w:rFonts w:ascii="Arial" w:hAnsi="Arial" w:cs="Arial"/>
                <w:bCs/>
                <w:sz w:val="22"/>
                <w:szCs w:val="22"/>
                <w:lang w:eastAsia="en-US"/>
              </w:rPr>
              <w:t xml:space="preserve"> - PREGÃO PRESENCIAL N.º 001/2017</w:t>
            </w:r>
          </w:p>
        </w:tc>
      </w:tr>
      <w:tr w:rsidR="00597244" w:rsidTr="00597244">
        <w:trPr>
          <w:trHeight w:val="276"/>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PROPOSTA DE PREÇOS </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A</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Pr="00597244" w:rsidRDefault="00597244" w:rsidP="00597244">
            <w:pPr>
              <w:pStyle w:val="Recuodecorpodetexto"/>
              <w:spacing w:after="0"/>
              <w:ind w:left="0"/>
              <w:rPr>
                <w:rFonts w:ascii="Cambria" w:hAnsi="Cambria"/>
                <w:sz w:val="24"/>
                <w:szCs w:val="24"/>
              </w:rPr>
            </w:pPr>
            <w:r w:rsidRPr="00E65D53">
              <w:rPr>
                <w:rFonts w:ascii="Cambria" w:hAnsi="Cambria"/>
                <w:sz w:val="24"/>
                <w:szCs w:val="24"/>
              </w:rPr>
              <w:t>Rua Álvaro Costa, nº 545, centro, na cidade de Saltinho, SC.</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rsidP="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Referente: Processo 003/2013 – Pregão Presencial N.º 01/2017 - Abertura: 20/01/2017 as 7:45 horas </w:t>
            </w:r>
          </w:p>
        </w:tc>
      </w:tr>
    </w:tbl>
    <w:p w:rsidR="00597244" w:rsidRDefault="00597244" w:rsidP="00597244">
      <w:pPr>
        <w:jc w:val="both"/>
        <w:rPr>
          <w:rFonts w:ascii="Arial" w:hAnsi="Arial" w:cs="Arial"/>
          <w:sz w:val="22"/>
          <w:szCs w:val="22"/>
        </w:rPr>
      </w:pPr>
    </w:p>
    <w:tbl>
      <w:tblPr>
        <w:tblW w:w="9390" w:type="dxa"/>
        <w:tblLayout w:type="fixed"/>
        <w:tblCellMar>
          <w:left w:w="30" w:type="dxa"/>
          <w:right w:w="30" w:type="dxa"/>
        </w:tblCellMar>
        <w:tblLook w:val="04A0" w:firstRow="1" w:lastRow="0" w:firstColumn="1" w:lastColumn="0" w:noHBand="0" w:noVBand="1"/>
      </w:tblPr>
      <w:tblGrid>
        <w:gridCol w:w="614"/>
        <w:gridCol w:w="711"/>
        <w:gridCol w:w="265"/>
        <w:gridCol w:w="761"/>
        <w:gridCol w:w="4699"/>
        <w:gridCol w:w="1080"/>
        <w:gridCol w:w="1260"/>
      </w:tblGrid>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DADOS DA PROPONENTE                                                                                                                                                                            </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a) Razão Social :</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b) Endereço:</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c) Telefone:</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d) CNPJ:</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Assunto.....: PROPOSTA</w:t>
            </w:r>
          </w:p>
        </w:tc>
      </w:tr>
      <w:tr w:rsidR="00597244" w:rsidTr="00597244">
        <w:trPr>
          <w:trHeight w:val="262"/>
        </w:trPr>
        <w:tc>
          <w:tcPr>
            <w:tcW w:w="9390" w:type="dxa"/>
            <w:gridSpan w:val="7"/>
            <w:tcBorders>
              <w:top w:val="single" w:sz="12" w:space="0" w:color="auto"/>
              <w:left w:val="single" w:sz="12" w:space="0" w:color="auto"/>
              <w:bottom w:val="nil"/>
              <w:right w:val="single" w:sz="6" w:space="0" w:color="auto"/>
            </w:tcBorders>
            <w:hideMark/>
          </w:tcPr>
          <w:p w:rsidR="00597244" w:rsidRDefault="00597244" w:rsidP="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 Vimos pelo presente encaminhar nossa proposta de preços para o Pregão Presencial N.º 001/2017 instaurada pelo Município de Saltinho. </w:t>
            </w:r>
          </w:p>
        </w:tc>
      </w:tr>
      <w:tr w:rsidR="00597244" w:rsidTr="00597244">
        <w:trPr>
          <w:trHeight w:val="276"/>
        </w:trPr>
        <w:tc>
          <w:tcPr>
            <w:tcW w:w="614" w:type="dxa"/>
            <w:tcBorders>
              <w:top w:val="nil"/>
              <w:left w:val="single" w:sz="12" w:space="0" w:color="auto"/>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711"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265"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761"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4699"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080"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260" w:type="dxa"/>
            <w:tcBorders>
              <w:top w:val="nil"/>
              <w:left w:val="nil"/>
              <w:bottom w:val="single" w:sz="12" w:space="0" w:color="auto"/>
              <w:right w:val="single" w:sz="6"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r>
    </w:tbl>
    <w:p w:rsidR="00597244" w:rsidRDefault="00597244" w:rsidP="00597244">
      <w:pPr>
        <w:jc w:val="both"/>
        <w:rPr>
          <w:rFonts w:ascii="Arial" w:hAnsi="Arial" w:cs="Arial"/>
          <w:sz w:val="22"/>
          <w:szCs w:val="22"/>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10"/>
        <w:gridCol w:w="567"/>
        <w:gridCol w:w="709"/>
        <w:gridCol w:w="4358"/>
        <w:gridCol w:w="709"/>
        <w:gridCol w:w="992"/>
        <w:gridCol w:w="1315"/>
      </w:tblGrid>
      <w:tr w:rsidR="00597244" w:rsidTr="00597244">
        <w:trPr>
          <w:trHeight w:val="262"/>
        </w:trPr>
        <w:tc>
          <w:tcPr>
            <w:tcW w:w="71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LOTE</w:t>
            </w:r>
          </w:p>
        </w:tc>
        <w:tc>
          <w:tcPr>
            <w:tcW w:w="567"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ITEM</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UNI</w:t>
            </w:r>
          </w:p>
        </w:tc>
        <w:tc>
          <w:tcPr>
            <w:tcW w:w="4358"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ESPECIFICAÇÃO</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QUANTIDADE </w:t>
            </w:r>
          </w:p>
        </w:tc>
        <w:tc>
          <w:tcPr>
            <w:tcW w:w="992"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MARCA</w:t>
            </w:r>
          </w:p>
        </w:tc>
        <w:tc>
          <w:tcPr>
            <w:tcW w:w="1315"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VALOR UNITÁRIO</w:t>
            </w:r>
          </w:p>
        </w:tc>
      </w:tr>
      <w:tr w:rsidR="00597244" w:rsidTr="00597244">
        <w:trPr>
          <w:trHeight w:val="262"/>
        </w:trPr>
        <w:tc>
          <w:tcPr>
            <w:tcW w:w="71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sidRPr="003458D6">
              <w:rPr>
                <w:rFonts w:ascii="Cambria" w:hAnsi="Cambria"/>
                <w:b/>
                <w:color w:val="0000FF"/>
                <w:sz w:val="22"/>
                <w:szCs w:val="22"/>
              </w:rPr>
              <w:t xml:space="preserve">Prestação de serviço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FF1DCF">
            <w:pPr>
              <w:spacing w:line="256" w:lineRule="auto"/>
              <w:jc w:val="both"/>
              <w:rPr>
                <w:rFonts w:ascii="Arial" w:hAnsi="Arial" w:cs="Arial"/>
                <w:sz w:val="22"/>
                <w:szCs w:val="22"/>
                <w:lang w:eastAsia="en-US"/>
              </w:rPr>
            </w:pPr>
            <w:r>
              <w:rPr>
                <w:rFonts w:ascii="Arial" w:hAnsi="Arial" w:cs="Arial"/>
                <w:sz w:val="22"/>
                <w:szCs w:val="22"/>
                <w:lang w:eastAsia="en-US"/>
              </w:rPr>
              <w:t>16</w:t>
            </w:r>
            <w:r w:rsidR="00597244">
              <w:rPr>
                <w:rFonts w:ascii="Arial" w:hAnsi="Arial" w:cs="Arial"/>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r>
      <w:tr w:rsidR="00597244" w:rsidTr="00597244">
        <w:trPr>
          <w:trHeight w:val="262"/>
        </w:trPr>
        <w:tc>
          <w:tcPr>
            <w:tcW w:w="710"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02</w:t>
            </w:r>
          </w:p>
        </w:tc>
        <w:tc>
          <w:tcPr>
            <w:tcW w:w="709"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sz w:val="22"/>
                <w:szCs w:val="22"/>
                <w:lang w:eastAsia="en-US"/>
              </w:rPr>
            </w:pPr>
            <w:r w:rsidRPr="003458D6">
              <w:rPr>
                <w:rFonts w:ascii="Cambria" w:hAnsi="Cambria"/>
                <w:b/>
                <w:color w:val="0000FF"/>
                <w:sz w:val="22"/>
                <w:szCs w:val="22"/>
              </w:rPr>
              <w:t xml:space="preserve">Prestação de serviço de hora máquina na realização de ensilagem aos agricultores do Município de Saltinho, com fornecimento de maquinário, </w:t>
            </w:r>
            <w:r w:rsidRPr="003458D6">
              <w:rPr>
                <w:rFonts w:ascii="Cambria" w:hAnsi="Cambria"/>
                <w:b/>
                <w:color w:val="0000FF"/>
                <w:sz w:val="22"/>
                <w:szCs w:val="22"/>
              </w:rPr>
              <w:lastRenderedPageBreak/>
              <w:t xml:space="preserve">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nas seguintes comunidades rurais: Vila São Donato; Linha Fachim; Linha Alfa II; Linha Nova Videira; Linha Nova Vitória; Linha Cantu; Linha Elizeu; Linha Bracanjuva; Linha Vacun; Linha Primavera; Linha São Cristovão; Linha Medeiros.</w:t>
            </w:r>
          </w:p>
        </w:tc>
        <w:tc>
          <w:tcPr>
            <w:tcW w:w="709" w:type="dxa"/>
            <w:tcBorders>
              <w:top w:val="single" w:sz="4" w:space="0" w:color="auto"/>
              <w:left w:val="single" w:sz="4" w:space="0" w:color="auto"/>
              <w:bottom w:val="single" w:sz="4" w:space="0" w:color="auto"/>
              <w:right w:val="single" w:sz="4" w:space="0" w:color="auto"/>
            </w:tcBorders>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lastRenderedPageBreak/>
              <w:t>140</w:t>
            </w:r>
          </w:p>
        </w:tc>
        <w:tc>
          <w:tcPr>
            <w:tcW w:w="992"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r>
    </w:tbl>
    <w:p w:rsidR="00597244" w:rsidRDefault="00597244" w:rsidP="00597244">
      <w:pPr>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1 - Declaramos ainda que:</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1 - Examinamos os documentos da Licitação, inteirando-nos dos mesmos para elaborar a presente Proposta</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2 - Estamos cientes e concordamos com os termos da Minuta da Ata</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3 - Conhecemos o local e forma de entrega dos serviços e serão entregues nos termos definidos no Edital</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4 - Que o prazo de validade da Proposta é de 60 (sessenta) dias</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5 - Que nos preços estão contemplados todos os impostos, taxas, fretes, lucros e demais despesas</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6 - Que a entrega iniciará  após a emissão do empenho e assinatura da Ata</w:t>
            </w:r>
          </w:p>
          <w:p w:rsidR="00597244" w:rsidRPr="00597244" w:rsidRDefault="00597244">
            <w:pPr>
              <w:spacing w:line="256" w:lineRule="auto"/>
              <w:jc w:val="both"/>
              <w:rPr>
                <w:rFonts w:ascii="Arial" w:hAnsi="Arial" w:cs="Arial"/>
                <w:bCs/>
                <w:sz w:val="22"/>
                <w:szCs w:val="22"/>
                <w:lang w:eastAsia="en-US"/>
              </w:rPr>
            </w:pPr>
            <w:r>
              <w:rPr>
                <w:rFonts w:ascii="Arial" w:hAnsi="Arial" w:cs="Arial"/>
                <w:sz w:val="22"/>
                <w:szCs w:val="22"/>
                <w:lang w:eastAsia="en-US"/>
              </w:rPr>
              <w:t>7- Que a v</w:t>
            </w:r>
            <w:r>
              <w:rPr>
                <w:rFonts w:ascii="Arial" w:hAnsi="Arial" w:cs="Arial"/>
                <w:bCs/>
                <w:sz w:val="22"/>
                <w:szCs w:val="22"/>
                <w:lang w:eastAsia="en-US"/>
              </w:rPr>
              <w:t>igência da Ata é até 20/014/2018.</w:t>
            </w:r>
            <w:r>
              <w:rPr>
                <w:rFonts w:ascii="Arial" w:hAnsi="Arial" w:cs="Arial"/>
                <w:sz w:val="22"/>
                <w:szCs w:val="22"/>
                <w:lang w:eastAsia="en-US"/>
              </w:rPr>
              <w:t>.</w:t>
            </w:r>
          </w:p>
        </w:tc>
      </w:tr>
    </w:tbl>
    <w:p w:rsidR="00597244" w:rsidRDefault="00597244" w:rsidP="00597244">
      <w:pPr>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bCs/>
                <w:sz w:val="22"/>
                <w:szCs w:val="22"/>
                <w:lang w:eastAsia="en-US"/>
              </w:rPr>
              <w:t>2 – Dados do responsável:</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DADOS DO RESPONSÁVEL PELA EMPRESA EM ASSINAR O CONTRATO COM O MUNICÍPIO:</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Nome:</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Profissão, estado civil e nacionalidade:</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Identidade:</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CPF:</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Endereço completo:</w:t>
            </w:r>
          </w:p>
        </w:tc>
      </w:tr>
    </w:tbl>
    <w:p w:rsidR="00597244" w:rsidRDefault="00597244" w:rsidP="00597244">
      <w:pPr>
        <w:jc w:val="both"/>
        <w:rPr>
          <w:rFonts w:ascii="Arial" w:hAnsi="Arial" w:cs="Arial"/>
          <w:sz w:val="22"/>
          <w:szCs w:val="22"/>
        </w:rPr>
      </w:pPr>
      <w:r>
        <w:rPr>
          <w:rFonts w:ascii="Arial" w:hAnsi="Arial" w:cs="Arial"/>
          <w:bCs/>
          <w:sz w:val="22"/>
          <w:szCs w:val="22"/>
        </w:rPr>
        <w:t>LOCAL E DATA</w:t>
      </w:r>
    </w:p>
    <w:p w:rsidR="00597244" w:rsidRDefault="00597244" w:rsidP="00597244">
      <w:pPr>
        <w:jc w:val="both"/>
        <w:rPr>
          <w:rFonts w:ascii="Arial" w:hAnsi="Arial" w:cs="Arial"/>
          <w:bCs/>
          <w:sz w:val="22"/>
          <w:szCs w:val="22"/>
        </w:rPr>
      </w:pPr>
      <w:r>
        <w:rPr>
          <w:rFonts w:ascii="Arial" w:hAnsi="Arial" w:cs="Arial"/>
          <w:bCs/>
          <w:sz w:val="22"/>
          <w:szCs w:val="22"/>
        </w:rPr>
        <w:t>NOME DO RESPONSÁVEL</w:t>
      </w:r>
    </w:p>
    <w:p w:rsidR="00597244" w:rsidRDefault="00597244" w:rsidP="00597244">
      <w:pPr>
        <w:jc w:val="both"/>
        <w:rPr>
          <w:rFonts w:ascii="Arial" w:hAnsi="Arial" w:cs="Arial"/>
          <w:sz w:val="22"/>
          <w:szCs w:val="22"/>
        </w:rPr>
      </w:pPr>
      <w:r>
        <w:rPr>
          <w:rFonts w:ascii="Arial" w:hAnsi="Arial" w:cs="Arial"/>
          <w:bCs/>
          <w:sz w:val="22"/>
          <w:szCs w:val="22"/>
        </w:rPr>
        <w:t>CARGO</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Carimbo CNPJ</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PROCESSO Nº 002/2017 – PREGÃO PRESENCIAL 001/2017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habilitatória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PROCESSO Nº 002/2017 – PREGÃO PRESENCIAL 001/2017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PROCESSO Nº 002/2017 – PREGÃO PRESENCIAL 001/2017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Sr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para prestação de serviços de colheita de silagem 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regulamenta o Registro de Preços (INCISO IIII, ART. 1º E DECRETO MUNI</w:t>
      </w:r>
      <w:r w:rsidR="00D0011A">
        <w:rPr>
          <w:rFonts w:ascii="Arial" w:hAnsi="Arial" w:cs="Arial"/>
          <w:bCs/>
          <w:sz w:val="22"/>
          <w:szCs w:val="22"/>
        </w:rPr>
        <w:t>C</w:t>
      </w:r>
      <w:r>
        <w:rPr>
          <w:rFonts w:ascii="Arial" w:hAnsi="Arial" w:cs="Arial"/>
          <w:bCs/>
          <w:sz w:val="22"/>
          <w:szCs w:val="22"/>
        </w:rPr>
        <w:t>IPAL 003</w:t>
      </w:r>
      <w:r w:rsidR="00D0011A">
        <w:rPr>
          <w:rFonts w:ascii="Arial" w:hAnsi="Arial" w:cs="Arial"/>
          <w:bCs/>
          <w:sz w:val="22"/>
          <w:szCs w:val="22"/>
        </w:rPr>
        <w:t>/2009 DE 02 DE JANEIRO DE 2009.</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Pr>
          <w:rFonts w:ascii="Arial" w:hAnsi="Arial" w:cs="Arial"/>
          <w:bCs/>
          <w:sz w:val="22"/>
          <w:szCs w:val="22"/>
        </w:rPr>
        <w:t>, Lei Municipal Nº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ate </w:t>
      </w:r>
      <w:r w:rsidR="00D0011A">
        <w:rPr>
          <w:rFonts w:ascii="Arial" w:hAnsi="Arial" w:cs="Arial"/>
          <w:sz w:val="22"/>
          <w:szCs w:val="22"/>
        </w:rPr>
        <w:t>20/01/2018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Irati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 emitido pelo Município de Irati,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lastRenderedPageBreak/>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PREGÃO NºXXXX/XXXX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PREGÃO Nº 01/201</w:t>
      </w:r>
      <w:r w:rsidR="00F6191D">
        <w:rPr>
          <w:rFonts w:ascii="Arial" w:hAnsi="Arial" w:cs="Arial"/>
          <w:bCs/>
        </w:rPr>
        <w:t>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r w:rsidR="00F6191D">
        <w:rPr>
          <w:rFonts w:ascii="Arial" w:hAnsi="Arial" w:cs="Arial"/>
        </w:rPr>
        <w:t>Deonir Luiz Ferronatto</w:t>
      </w:r>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Prestação de Serviços de Ensilagem para o exercício de 2017, com fornecimento de maquinário, equipamento e pessoal,</w:t>
      </w:r>
      <w:r>
        <w:rPr>
          <w:rFonts w:ascii="Arial" w:hAnsi="Arial" w:cs="Arial"/>
        </w:rPr>
        <w:t xml:space="preserve"> pelo período de 12 (doze) meses conforme preços abaixo especificados:</w:t>
      </w:r>
    </w:p>
    <w:p w:rsidR="00AC50E6" w:rsidRDefault="00AC50E6" w:rsidP="00597244">
      <w:pPr>
        <w:autoSpaceDE w:val="0"/>
        <w:autoSpaceDN w:val="0"/>
        <w:adjustRightInd w:val="0"/>
        <w:jc w:val="both"/>
        <w:rPr>
          <w:rFonts w:ascii="Arial" w:hAnsi="Arial" w:cs="Arial"/>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10"/>
        <w:gridCol w:w="567"/>
        <w:gridCol w:w="709"/>
        <w:gridCol w:w="4358"/>
        <w:gridCol w:w="709"/>
        <w:gridCol w:w="992"/>
        <w:gridCol w:w="1315"/>
      </w:tblGrid>
      <w:tr w:rsidR="00AC50E6" w:rsidTr="003A4923">
        <w:trPr>
          <w:trHeight w:val="262"/>
        </w:trPr>
        <w:tc>
          <w:tcPr>
            <w:tcW w:w="710" w:type="dxa"/>
            <w:tcBorders>
              <w:top w:val="single" w:sz="4" w:space="0" w:color="auto"/>
              <w:left w:val="single" w:sz="4" w:space="0" w:color="auto"/>
              <w:bottom w:val="single" w:sz="4" w:space="0" w:color="auto"/>
              <w:right w:val="single" w:sz="4" w:space="0" w:color="auto"/>
            </w:tcBorders>
            <w:hideMark/>
          </w:tcPr>
          <w:p w:rsidR="00AC50E6"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ITEM</w:t>
            </w:r>
          </w:p>
          <w:p w:rsidR="005052DF"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A</w:t>
            </w:r>
          </w:p>
        </w:tc>
        <w:tc>
          <w:tcPr>
            <w:tcW w:w="567" w:type="dxa"/>
            <w:tcBorders>
              <w:top w:val="single" w:sz="4" w:space="0" w:color="auto"/>
              <w:left w:val="single" w:sz="4" w:space="0" w:color="auto"/>
              <w:bottom w:val="single" w:sz="4" w:space="0" w:color="auto"/>
              <w:right w:val="single" w:sz="4" w:space="0" w:color="auto"/>
            </w:tcBorders>
            <w:hideMark/>
          </w:tcPr>
          <w:p w:rsidR="00AC50E6"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LOT</w:t>
            </w:r>
          </w:p>
          <w:p w:rsidR="005052DF"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L</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UNI</w:t>
            </w:r>
          </w:p>
        </w:tc>
        <w:tc>
          <w:tcPr>
            <w:tcW w:w="4358"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ESPECIFICAÇÃO</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AC50E6">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Quant</w:t>
            </w:r>
          </w:p>
        </w:tc>
        <w:tc>
          <w:tcPr>
            <w:tcW w:w="992"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Unitário</w:t>
            </w:r>
          </w:p>
        </w:tc>
        <w:tc>
          <w:tcPr>
            <w:tcW w:w="1315"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Total</w:t>
            </w:r>
          </w:p>
        </w:tc>
      </w:tr>
      <w:tr w:rsidR="00AC50E6" w:rsidTr="003A4923">
        <w:trPr>
          <w:trHeight w:val="262"/>
        </w:trPr>
        <w:tc>
          <w:tcPr>
            <w:tcW w:w="710"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sidRPr="003458D6">
              <w:rPr>
                <w:rFonts w:ascii="Cambria" w:hAnsi="Cambria"/>
                <w:b/>
                <w:color w:val="0000FF"/>
                <w:sz w:val="22"/>
                <w:szCs w:val="22"/>
              </w:rPr>
              <w:t xml:space="preserve">Prestação de serviço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B51AFE">
            <w:pPr>
              <w:spacing w:line="256" w:lineRule="auto"/>
              <w:jc w:val="both"/>
              <w:rPr>
                <w:rFonts w:ascii="Arial" w:hAnsi="Arial" w:cs="Arial"/>
                <w:sz w:val="22"/>
                <w:szCs w:val="22"/>
                <w:lang w:eastAsia="en-US"/>
              </w:rPr>
            </w:pPr>
            <w:r>
              <w:rPr>
                <w:rFonts w:ascii="Arial" w:hAnsi="Arial" w:cs="Arial"/>
                <w:sz w:val="22"/>
                <w:szCs w:val="22"/>
                <w:lang w:eastAsia="en-US"/>
              </w:rPr>
              <w:t>1</w:t>
            </w:r>
            <w:r w:rsidR="00B51AFE">
              <w:rPr>
                <w:rFonts w:ascii="Arial" w:hAnsi="Arial" w:cs="Arial"/>
                <w:sz w:val="22"/>
                <w:szCs w:val="22"/>
                <w:lang w:eastAsia="en-US"/>
              </w:rPr>
              <w:t>6</w:t>
            </w:r>
            <w:r>
              <w:rPr>
                <w:rFonts w:ascii="Arial" w:hAnsi="Arial" w:cs="Arial"/>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r>
      <w:tr w:rsidR="00AC50E6" w:rsidTr="003A4923">
        <w:trPr>
          <w:trHeight w:val="262"/>
        </w:trPr>
        <w:tc>
          <w:tcPr>
            <w:tcW w:w="710"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02</w:t>
            </w:r>
          </w:p>
        </w:tc>
        <w:tc>
          <w:tcPr>
            <w:tcW w:w="709"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sz w:val="22"/>
                <w:szCs w:val="22"/>
                <w:lang w:eastAsia="en-US"/>
              </w:rPr>
            </w:pPr>
            <w:r w:rsidRPr="003458D6">
              <w:rPr>
                <w:rFonts w:ascii="Cambria" w:hAnsi="Cambria"/>
                <w:b/>
                <w:color w:val="0000FF"/>
                <w:sz w:val="22"/>
                <w:szCs w:val="22"/>
              </w:rPr>
              <w:t xml:space="preserve">Prestação de serviço de hora máquina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nas seguintes comunidades rurais: Vila São Donato; Linha Fachim; Linha Alfa II; Linha Nova Videira; Linha Nova Vitória; Linha Cantu; Linha Elizeu; Linha Bracanjuva; Linha Vacun; Linha Primavera; Linha São Cristovão; Linha Medeiros.</w:t>
            </w:r>
          </w:p>
        </w:tc>
        <w:tc>
          <w:tcPr>
            <w:tcW w:w="709" w:type="dxa"/>
            <w:tcBorders>
              <w:top w:val="single" w:sz="4" w:space="0" w:color="auto"/>
              <w:left w:val="single" w:sz="4" w:space="0" w:color="auto"/>
              <w:bottom w:val="single" w:sz="4" w:space="0" w:color="auto"/>
              <w:right w:val="single" w:sz="4" w:space="0" w:color="auto"/>
            </w:tcBorders>
          </w:tcPr>
          <w:p w:rsidR="00AC50E6" w:rsidRDefault="00AC50E6" w:rsidP="003A4923">
            <w:pPr>
              <w:spacing w:line="256" w:lineRule="auto"/>
              <w:jc w:val="both"/>
              <w:rPr>
                <w:rFonts w:ascii="Arial" w:hAnsi="Arial" w:cs="Arial"/>
                <w:sz w:val="22"/>
                <w:szCs w:val="22"/>
                <w:lang w:eastAsia="en-US"/>
              </w:rPr>
            </w:pPr>
            <w:r>
              <w:rPr>
                <w:rFonts w:ascii="Arial" w:hAnsi="Arial" w:cs="Arial"/>
                <w:sz w:val="22"/>
                <w:szCs w:val="22"/>
                <w:lang w:eastAsia="en-US"/>
              </w:rPr>
              <w:t>140</w:t>
            </w:r>
          </w:p>
        </w:tc>
        <w:tc>
          <w:tcPr>
            <w:tcW w:w="992"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r>
    </w:tbl>
    <w:p w:rsidR="00AC50E6" w:rsidRDefault="00AC50E6"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052DF" w:rsidRPr="00525F12" w:rsidRDefault="005052DF" w:rsidP="005052DF">
      <w:pPr>
        <w:tabs>
          <w:tab w:val="left" w:pos="9356"/>
        </w:tabs>
        <w:spacing w:line="280" w:lineRule="exact"/>
        <w:ind w:right="-1"/>
        <w:jc w:val="both"/>
        <w:rPr>
          <w:rFonts w:ascii="Cambria" w:hAnsi="Cambria"/>
          <w:color w:val="0000FF"/>
          <w:sz w:val="24"/>
          <w:szCs w:val="24"/>
        </w:rPr>
      </w:pPr>
      <w:r w:rsidRPr="00525F12">
        <w:rPr>
          <w:rFonts w:ascii="Cambria" w:hAnsi="Cambria"/>
          <w:color w:val="0000FF"/>
          <w:sz w:val="24"/>
          <w:szCs w:val="24"/>
        </w:rPr>
        <w:t xml:space="preserve">1.2 – A designação no quadro acima de </w:t>
      </w:r>
      <w:r w:rsidRPr="00525F12">
        <w:rPr>
          <w:rFonts w:ascii="Cambria" w:hAnsi="Cambria"/>
          <w:sz w:val="24"/>
          <w:szCs w:val="24"/>
        </w:rPr>
        <w:t xml:space="preserve">“Item </w:t>
      </w:r>
      <w:r>
        <w:rPr>
          <w:rFonts w:ascii="Cambria" w:hAnsi="Cambria"/>
          <w:sz w:val="24"/>
          <w:szCs w:val="24"/>
        </w:rPr>
        <w:t>A</w:t>
      </w:r>
      <w:r w:rsidRPr="00525F12">
        <w:rPr>
          <w:rFonts w:ascii="Cambria" w:hAnsi="Cambria"/>
          <w:sz w:val="24"/>
          <w:szCs w:val="24"/>
        </w:rPr>
        <w:t>”</w:t>
      </w:r>
      <w:r w:rsidRPr="00525F12">
        <w:rPr>
          <w:rFonts w:ascii="Cambria" w:hAnsi="Cambria"/>
          <w:color w:val="0000FF"/>
          <w:sz w:val="24"/>
          <w:szCs w:val="24"/>
        </w:rPr>
        <w:t>, significa item dest</w:t>
      </w:r>
      <w:r>
        <w:rPr>
          <w:rFonts w:ascii="Cambria" w:hAnsi="Cambria"/>
          <w:color w:val="0000FF"/>
          <w:sz w:val="24"/>
          <w:szCs w:val="24"/>
        </w:rPr>
        <w:t>a</w:t>
      </w:r>
      <w:r w:rsidRPr="00525F12">
        <w:rPr>
          <w:rFonts w:ascii="Cambria" w:hAnsi="Cambria"/>
          <w:color w:val="0000FF"/>
          <w:sz w:val="24"/>
          <w:szCs w:val="24"/>
        </w:rPr>
        <w:t xml:space="preserve"> </w:t>
      </w:r>
      <w:r>
        <w:rPr>
          <w:rFonts w:ascii="Cambria" w:hAnsi="Cambria"/>
          <w:b/>
          <w:color w:val="0000FF"/>
          <w:sz w:val="24"/>
          <w:szCs w:val="24"/>
        </w:rPr>
        <w:t>ATA DE REGISTRO DE PREÇOS</w:t>
      </w:r>
      <w:r w:rsidRPr="00525F12">
        <w:rPr>
          <w:rFonts w:ascii="Cambria" w:hAnsi="Cambria"/>
          <w:color w:val="0000FF"/>
          <w:sz w:val="24"/>
          <w:szCs w:val="24"/>
        </w:rPr>
        <w:t xml:space="preserve"> e </w:t>
      </w:r>
      <w:r w:rsidRPr="00525F12">
        <w:rPr>
          <w:rFonts w:ascii="Cambria" w:hAnsi="Cambria"/>
          <w:sz w:val="24"/>
          <w:szCs w:val="24"/>
        </w:rPr>
        <w:t>“Item L”</w:t>
      </w:r>
      <w:r w:rsidRPr="00525F12">
        <w:rPr>
          <w:rFonts w:ascii="Cambria" w:hAnsi="Cambria"/>
          <w:color w:val="0000FF"/>
          <w:sz w:val="24"/>
          <w:szCs w:val="24"/>
        </w:rPr>
        <w:t xml:space="preserve"> o item do Edital de Licitação; (Se houver mais de uma vencedora).</w:t>
      </w:r>
    </w:p>
    <w:p w:rsidR="005052DF" w:rsidRDefault="005052DF" w:rsidP="005052DF">
      <w:pPr>
        <w:pStyle w:val="Corpodetexto"/>
        <w:tabs>
          <w:tab w:val="left" w:pos="9356"/>
        </w:tabs>
        <w:ind w:right="-1"/>
        <w:rPr>
          <w:rFonts w:ascii="Cambria" w:hAnsi="Cambria"/>
          <w:sz w:val="24"/>
          <w:szCs w:val="24"/>
        </w:rPr>
      </w:pPr>
      <w:r w:rsidRPr="00A72C91">
        <w:rPr>
          <w:rFonts w:ascii="Cambria" w:hAnsi="Cambria"/>
          <w:sz w:val="24"/>
          <w:szCs w:val="24"/>
        </w:rPr>
        <w:t>1.</w:t>
      </w:r>
      <w:r>
        <w:rPr>
          <w:rFonts w:ascii="Cambria" w:hAnsi="Cambria"/>
          <w:sz w:val="24"/>
          <w:szCs w:val="24"/>
        </w:rPr>
        <w:t>3</w:t>
      </w:r>
      <w:r w:rsidRPr="00A72C91">
        <w:rPr>
          <w:rFonts w:ascii="Cambria" w:hAnsi="Cambria"/>
          <w:sz w:val="24"/>
          <w:szCs w:val="24"/>
        </w:rPr>
        <w:t xml:space="preserve"> – 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r w:rsidRPr="00912936">
        <w:rPr>
          <w:rFonts w:ascii="Cambria" w:hAnsi="Cambria"/>
          <w:sz w:val="24"/>
          <w:szCs w:val="24"/>
        </w:rPr>
        <w:t xml:space="preserve">deve atender o que preceitua as </w:t>
      </w:r>
      <w:r w:rsidRPr="00885791">
        <w:rPr>
          <w:rFonts w:ascii="Cambria" w:hAnsi="Cambria"/>
          <w:b/>
          <w:color w:val="800000"/>
          <w:sz w:val="24"/>
          <w:szCs w:val="24"/>
        </w:rPr>
        <w:t>Leis Municipais nº 357/2003; nº 504/2006; n°</w:t>
      </w:r>
      <w:r>
        <w:rPr>
          <w:rFonts w:ascii="Cambria" w:hAnsi="Cambria"/>
          <w:b/>
          <w:color w:val="800000"/>
          <w:sz w:val="24"/>
          <w:szCs w:val="24"/>
        </w:rPr>
        <w:t>XXX</w:t>
      </w:r>
      <w:r w:rsidRPr="00885791">
        <w:rPr>
          <w:rFonts w:ascii="Cambria" w:hAnsi="Cambria"/>
          <w:b/>
          <w:color w:val="800000"/>
          <w:sz w:val="24"/>
          <w:szCs w:val="24"/>
        </w:rPr>
        <w:t xml:space="preserve"> /201</w:t>
      </w:r>
      <w:r>
        <w:rPr>
          <w:rFonts w:ascii="Cambria" w:hAnsi="Cambria"/>
          <w:b/>
          <w:color w:val="800000"/>
          <w:sz w:val="24"/>
          <w:szCs w:val="24"/>
        </w:rPr>
        <w:t>7</w:t>
      </w:r>
      <w:r w:rsidRPr="00912936">
        <w:rPr>
          <w:rFonts w:ascii="Cambria" w:hAnsi="Cambria"/>
          <w:sz w:val="24"/>
          <w:szCs w:val="24"/>
        </w:rPr>
        <w:t>, ou ou</w:t>
      </w:r>
      <w:r>
        <w:rPr>
          <w:rFonts w:ascii="Cambria" w:hAnsi="Cambria"/>
          <w:sz w:val="24"/>
          <w:szCs w:val="24"/>
        </w:rPr>
        <w:t>tras que vierem a substituí-las;</w:t>
      </w:r>
    </w:p>
    <w:p w:rsidR="005052DF" w:rsidRPr="00A72C91" w:rsidRDefault="005052DF" w:rsidP="005052DF">
      <w:pPr>
        <w:pStyle w:val="Corpodetexto"/>
        <w:tabs>
          <w:tab w:val="left" w:pos="9356"/>
        </w:tabs>
        <w:ind w:right="-1"/>
        <w:rPr>
          <w:rFonts w:ascii="Cambria" w:hAnsi="Cambria"/>
          <w:sz w:val="24"/>
          <w:szCs w:val="24"/>
        </w:rPr>
      </w:pPr>
      <w:r w:rsidRPr="00A72C91">
        <w:rPr>
          <w:rFonts w:ascii="Cambria" w:hAnsi="Cambria"/>
          <w:sz w:val="24"/>
          <w:szCs w:val="24"/>
        </w:rPr>
        <w:t>1.</w:t>
      </w:r>
      <w:r>
        <w:rPr>
          <w:rFonts w:ascii="Cambria" w:hAnsi="Cambria"/>
          <w:sz w:val="24"/>
          <w:szCs w:val="24"/>
        </w:rPr>
        <w:t>4</w:t>
      </w:r>
      <w:r w:rsidRPr="00A72C91">
        <w:rPr>
          <w:rFonts w:ascii="Cambria" w:hAnsi="Cambria"/>
          <w:sz w:val="24"/>
          <w:szCs w:val="24"/>
        </w:rPr>
        <w:t xml:space="preserve"> – 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compreende o que segue:</w:t>
      </w:r>
    </w:p>
    <w:p w:rsidR="005052DF" w:rsidRPr="00A72C91" w:rsidRDefault="005052DF" w:rsidP="005052DF">
      <w:pPr>
        <w:pStyle w:val="Corpodetexto"/>
        <w:tabs>
          <w:tab w:val="left" w:pos="9356"/>
        </w:tabs>
        <w:rPr>
          <w:rFonts w:ascii="Cambria" w:hAnsi="Cambria"/>
          <w:sz w:val="24"/>
          <w:szCs w:val="24"/>
        </w:rPr>
      </w:pPr>
      <w:r w:rsidRPr="00A72C91">
        <w:rPr>
          <w:rFonts w:ascii="Cambria" w:hAnsi="Cambria"/>
          <w:sz w:val="24"/>
          <w:szCs w:val="24"/>
        </w:rPr>
        <w:t>1.</w:t>
      </w:r>
      <w:r>
        <w:rPr>
          <w:rFonts w:ascii="Cambria" w:hAnsi="Cambria"/>
          <w:sz w:val="24"/>
          <w:szCs w:val="24"/>
        </w:rPr>
        <w:t>4</w:t>
      </w:r>
      <w:r w:rsidRPr="00A72C91">
        <w:rPr>
          <w:rFonts w:ascii="Cambria" w:hAnsi="Cambria"/>
          <w:sz w:val="24"/>
          <w:szCs w:val="24"/>
        </w:rPr>
        <w:t>.1 – prestar serviço nas propriedades de agricultores do Município de Saltinho, atendendo cronograma definido pela Secretaria de Agricultura e Abastecimento do Município de Saltinho.</w:t>
      </w:r>
    </w:p>
    <w:p w:rsidR="005052DF" w:rsidRPr="00CA3B5B" w:rsidRDefault="005052DF" w:rsidP="005052DF">
      <w:pPr>
        <w:tabs>
          <w:tab w:val="left" w:pos="9356"/>
        </w:tabs>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 xml:space="preserve">.2 – O maquinário e equipamentos deverão apresentar as características mínimas a seguir: </w:t>
      </w:r>
    </w:p>
    <w:p w:rsidR="005052DF" w:rsidRPr="00CA3B5B" w:rsidRDefault="005052DF" w:rsidP="005052DF">
      <w:pPr>
        <w:tabs>
          <w:tab w:val="left" w:pos="9356"/>
        </w:tabs>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.2.1 – trator com pneu, traçado (4 X 4); com peso operacional mínimo de 3.500kg; potência de 75 CV; ano de fabricação superior a 2000;</w:t>
      </w:r>
    </w:p>
    <w:p w:rsidR="005052DF" w:rsidRPr="00CA3B5B" w:rsidRDefault="005052DF" w:rsidP="005052DF">
      <w:pPr>
        <w:tabs>
          <w:tab w:val="left" w:pos="9356"/>
        </w:tabs>
        <w:ind w:right="48"/>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.2.2 - ensiladeira com capacidade de corte de 1 (um) hectare em no máximo a cada cinco (5) horas de trabalho;</w:t>
      </w:r>
    </w:p>
    <w:p w:rsidR="005052DF" w:rsidRPr="00CA3B5B" w:rsidRDefault="005052DF" w:rsidP="005052DF">
      <w:pPr>
        <w:tabs>
          <w:tab w:val="left" w:pos="9356"/>
        </w:tabs>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 xml:space="preserve">.2.3 – carreta agrícola com capacidade de carga de </w:t>
      </w:r>
      <w:smartTag w:uri="urn:schemas-microsoft-com:office:smarttags" w:element="metricconverter">
        <w:smartTagPr>
          <w:attr w:name="ProductID" w:val="80 a"/>
        </w:smartTagPr>
        <w:r w:rsidRPr="00CA3B5B">
          <w:rPr>
            <w:rFonts w:ascii="Cambria" w:hAnsi="Cambria"/>
            <w:sz w:val="24"/>
            <w:szCs w:val="24"/>
          </w:rPr>
          <w:t>3.000 Kg</w:t>
        </w:r>
      </w:smartTag>
      <w:r w:rsidRPr="00CA3B5B">
        <w:rPr>
          <w:rFonts w:ascii="Cambria" w:hAnsi="Cambria"/>
          <w:sz w:val="24"/>
          <w:szCs w:val="24"/>
        </w:rPr>
        <w:t xml:space="preserve"> (três mil quilogramas).</w:t>
      </w:r>
    </w:p>
    <w:p w:rsidR="005052DF" w:rsidRPr="00A72C91" w:rsidRDefault="005052DF" w:rsidP="005052DF">
      <w:pPr>
        <w:tabs>
          <w:tab w:val="left" w:pos="9356"/>
        </w:tabs>
        <w:jc w:val="both"/>
        <w:rPr>
          <w:rFonts w:ascii="Cambria" w:hAnsi="Cambria"/>
          <w:sz w:val="24"/>
          <w:szCs w:val="24"/>
        </w:rPr>
      </w:pPr>
      <w:r w:rsidRPr="00A72C91">
        <w:rPr>
          <w:rFonts w:ascii="Cambria" w:hAnsi="Cambria"/>
          <w:sz w:val="24"/>
          <w:szCs w:val="24"/>
        </w:rPr>
        <w:t>1.</w:t>
      </w:r>
      <w:r>
        <w:rPr>
          <w:rFonts w:ascii="Cambria" w:hAnsi="Cambria"/>
          <w:sz w:val="24"/>
          <w:szCs w:val="24"/>
        </w:rPr>
        <w:t>4.3</w:t>
      </w:r>
      <w:r w:rsidRPr="00A72C91">
        <w:rPr>
          <w:rFonts w:ascii="Cambria" w:hAnsi="Cambria"/>
          <w:sz w:val="24"/>
          <w:szCs w:val="24"/>
        </w:rPr>
        <w:t xml:space="preserve"> – O quadro de pessoal necessário à execução do serviço desta </w:t>
      </w:r>
      <w:r w:rsidRPr="00A72C91">
        <w:rPr>
          <w:rFonts w:ascii="Cambria" w:hAnsi="Cambria"/>
          <w:b/>
          <w:bCs/>
          <w:color w:val="0000FF"/>
          <w:sz w:val="24"/>
          <w:szCs w:val="24"/>
        </w:rPr>
        <w:t>ATA DE REGISTRO DE PREÇOS</w:t>
      </w:r>
      <w:r w:rsidRPr="00A72C91">
        <w:rPr>
          <w:rFonts w:ascii="Cambria" w:hAnsi="Cambria"/>
          <w:sz w:val="24"/>
          <w:szCs w:val="24"/>
        </w:rPr>
        <w:t xml:space="preserve"> é de responsabilidade da licitante vencedora.</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Pr>
          <w:rFonts w:ascii="Cambria" w:hAnsi="Cambria"/>
          <w:sz w:val="24"/>
          <w:szCs w:val="24"/>
        </w:rPr>
        <w:t>5</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independente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9058D0">
        <w:rPr>
          <w:rFonts w:ascii="Cambria" w:hAnsi="Cambria"/>
          <w:b/>
          <w:bCs/>
          <w:color w:val="0000FF"/>
          <w:sz w:val="24"/>
          <w:szCs w:val="24"/>
        </w:rPr>
        <w:t>002/2017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Pr>
          <w:rFonts w:ascii="Cambria" w:hAnsi="Cambria"/>
          <w:b/>
          <w:bCs/>
          <w:color w:val="0000FF"/>
          <w:sz w:val="24"/>
          <w:szCs w:val="24"/>
        </w:rPr>
        <w:t>001/2017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Pr>
          <w:rFonts w:ascii="Cambria" w:hAnsi="Cambria"/>
          <w:b/>
          <w:bCs/>
          <w:color w:val="0000FF"/>
          <w:sz w:val="24"/>
          <w:szCs w:val="24"/>
        </w:rPr>
        <w:t>20</w:t>
      </w:r>
      <w:r w:rsidRPr="00A72C91">
        <w:rPr>
          <w:rFonts w:ascii="Cambria" w:hAnsi="Cambria"/>
          <w:b/>
          <w:bCs/>
          <w:color w:val="0000FF"/>
          <w:sz w:val="24"/>
          <w:szCs w:val="24"/>
        </w:rPr>
        <w:t xml:space="preserve"> de </w:t>
      </w:r>
      <w:r>
        <w:rPr>
          <w:rFonts w:ascii="Cambria" w:hAnsi="Cambria"/>
          <w:b/>
          <w:bCs/>
          <w:color w:val="0000FF"/>
          <w:sz w:val="24"/>
          <w:szCs w:val="24"/>
        </w:rPr>
        <w:t>janeiro</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Pr>
          <w:rFonts w:ascii="Cambria" w:hAnsi="Cambria"/>
          <w:b/>
          <w:bCs/>
          <w:color w:val="0000FF"/>
          <w:sz w:val="24"/>
          <w:szCs w:val="24"/>
        </w:rPr>
        <w:t>31</w:t>
      </w:r>
      <w:r w:rsidRPr="00A72C91">
        <w:rPr>
          <w:rFonts w:ascii="Cambria" w:hAnsi="Cambria"/>
          <w:b/>
          <w:bCs/>
          <w:color w:val="0000FF"/>
          <w:sz w:val="24"/>
          <w:szCs w:val="24"/>
        </w:rPr>
        <w:t xml:space="preserve"> de </w:t>
      </w:r>
      <w:r>
        <w:rPr>
          <w:rFonts w:ascii="Cambria" w:hAnsi="Cambria"/>
          <w:b/>
          <w:bCs/>
          <w:color w:val="0000FF"/>
          <w:sz w:val="24"/>
          <w:szCs w:val="24"/>
        </w:rPr>
        <w:t>dezembro</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w:t>
      </w:r>
      <w:r w:rsidRPr="00A72C91">
        <w:rPr>
          <w:rFonts w:ascii="Cambria" w:hAnsi="Cambria"/>
          <w:color w:val="0000FF"/>
          <w:sz w:val="24"/>
          <w:szCs w:val="24"/>
        </w:rPr>
        <w:t xml:space="preserve"> </w:t>
      </w:r>
      <w:r w:rsidRPr="00A72C91">
        <w:rPr>
          <w:rFonts w:ascii="Cambria" w:hAnsi="Cambria"/>
          <w:sz w:val="24"/>
          <w:szCs w:val="24"/>
        </w:rPr>
        <w:t>podendo ser aditivada nos termos da legislação vigente.</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lastRenderedPageBreak/>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Pr="00A72C91"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tbl>
      <w:tblPr>
        <w:tblW w:w="116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134"/>
        <w:gridCol w:w="1134"/>
        <w:gridCol w:w="1382"/>
        <w:gridCol w:w="832"/>
        <w:gridCol w:w="3881"/>
      </w:tblGrid>
      <w:tr w:rsidR="005052DF" w:rsidRPr="00356FD3" w:rsidTr="005052DF">
        <w:tc>
          <w:tcPr>
            <w:tcW w:w="2127"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FUNCIONAL</w:t>
            </w:r>
          </w:p>
        </w:tc>
        <w:tc>
          <w:tcPr>
            <w:tcW w:w="1134" w:type="dxa"/>
          </w:tcPr>
          <w:p w:rsidR="005052DF" w:rsidRPr="00356FD3" w:rsidRDefault="005052DF" w:rsidP="003A4923">
            <w:pPr>
              <w:pStyle w:val="Corpodetexto"/>
              <w:jc w:val="center"/>
              <w:rPr>
                <w:rFonts w:ascii="Cambria" w:hAnsi="Cambria"/>
                <w:b/>
                <w:bCs/>
                <w:color w:val="0000FF"/>
              </w:rPr>
            </w:pPr>
          </w:p>
        </w:tc>
        <w:tc>
          <w:tcPr>
            <w:tcW w:w="1134" w:type="dxa"/>
          </w:tcPr>
          <w:p w:rsidR="005052DF" w:rsidRPr="00356FD3" w:rsidRDefault="005052DF" w:rsidP="003A4923">
            <w:pPr>
              <w:pStyle w:val="Corpodetexto"/>
              <w:jc w:val="center"/>
              <w:rPr>
                <w:rFonts w:ascii="Cambria" w:hAnsi="Cambria"/>
                <w:b/>
                <w:bCs/>
                <w:color w:val="0000FF"/>
              </w:rPr>
            </w:pPr>
          </w:p>
        </w:tc>
        <w:tc>
          <w:tcPr>
            <w:tcW w:w="1134"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DESCRIÇÃO</w:t>
            </w:r>
          </w:p>
        </w:tc>
      </w:tr>
      <w:tr w:rsidR="005052DF" w:rsidRPr="00356FD3" w:rsidTr="005052DF">
        <w:tc>
          <w:tcPr>
            <w:tcW w:w="2127"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20.606.0022.2.044</w:t>
            </w:r>
          </w:p>
        </w:tc>
        <w:tc>
          <w:tcPr>
            <w:tcW w:w="1134" w:type="dxa"/>
          </w:tcPr>
          <w:p w:rsidR="005052DF" w:rsidRDefault="005052DF" w:rsidP="003A4923">
            <w:pPr>
              <w:pStyle w:val="Corpodetexto"/>
              <w:jc w:val="center"/>
              <w:rPr>
                <w:rFonts w:ascii="Cambria" w:hAnsi="Cambria"/>
                <w:b/>
                <w:bCs/>
                <w:color w:val="0000FF"/>
              </w:rPr>
            </w:pPr>
          </w:p>
        </w:tc>
        <w:tc>
          <w:tcPr>
            <w:tcW w:w="1134" w:type="dxa"/>
          </w:tcPr>
          <w:p w:rsidR="005052DF" w:rsidRDefault="005052DF" w:rsidP="003A4923">
            <w:pPr>
              <w:pStyle w:val="Corpodetexto"/>
              <w:jc w:val="center"/>
              <w:rPr>
                <w:rFonts w:ascii="Cambria" w:hAnsi="Cambria"/>
                <w:b/>
                <w:bCs/>
                <w:color w:val="0000FF"/>
              </w:rPr>
            </w:pPr>
          </w:p>
        </w:tc>
        <w:tc>
          <w:tcPr>
            <w:tcW w:w="1134"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99</w:t>
            </w:r>
          </w:p>
        </w:tc>
        <w:tc>
          <w:tcPr>
            <w:tcW w:w="1382"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052DF" w:rsidRPr="00356FD3" w:rsidRDefault="005052DF" w:rsidP="003A4923">
            <w:pPr>
              <w:pStyle w:val="Corpodetexto"/>
              <w:rPr>
                <w:rFonts w:ascii="Cambria" w:hAnsi="Cambria"/>
                <w:b/>
                <w:bCs/>
                <w:color w:val="0000FF"/>
              </w:rPr>
            </w:pPr>
            <w:r>
              <w:rPr>
                <w:rFonts w:ascii="Cambria" w:hAnsi="Cambria"/>
                <w:b/>
                <w:bCs/>
                <w:color w:val="0000FF"/>
              </w:rPr>
              <w:t>Recursos Ordinários</w:t>
            </w:r>
          </w:p>
        </w:tc>
      </w:tr>
    </w:tbl>
    <w:p w:rsidR="005052DF" w:rsidRPr="00A72C91" w:rsidRDefault="005052DF" w:rsidP="005052DF">
      <w:pPr>
        <w:jc w:val="both"/>
        <w:rPr>
          <w:b/>
          <w:bCs/>
          <w:sz w:val="24"/>
          <w:szCs w:val="24"/>
        </w:rPr>
      </w:pPr>
    </w:p>
    <w:p w:rsidR="005052DF" w:rsidRPr="00A72C91" w:rsidRDefault="005052DF" w:rsidP="005052DF">
      <w:pPr>
        <w:jc w:val="both"/>
        <w:rPr>
          <w:b/>
          <w:bCs/>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6.1.2- fornecer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lastRenderedPageBreak/>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lastRenderedPageBreak/>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Foro da Comarca de Campo Erê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para todos os fins de direito, independente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9058D0">
        <w:rPr>
          <w:rFonts w:ascii="Cambria" w:hAnsi="Cambria"/>
          <w:b/>
          <w:bCs/>
          <w:color w:val="800000"/>
          <w:sz w:val="24"/>
          <w:szCs w:val="24"/>
        </w:rPr>
        <w:t>002/2017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104205">
        <w:rPr>
          <w:rFonts w:ascii="Cambria" w:hAnsi="Cambria"/>
          <w:b/>
          <w:bCs/>
          <w:color w:val="800000"/>
          <w:sz w:val="24"/>
          <w:szCs w:val="24"/>
        </w:rPr>
        <w:t>001</w:t>
      </w:r>
      <w:r>
        <w:rPr>
          <w:rFonts w:ascii="Cambria" w:hAnsi="Cambria"/>
          <w:b/>
          <w:bCs/>
          <w:color w:val="800000"/>
          <w:sz w:val="24"/>
          <w:szCs w:val="24"/>
        </w:rPr>
        <w:t>/201</w:t>
      </w:r>
      <w:r w:rsidR="00104205">
        <w:rPr>
          <w:rFonts w:ascii="Cambria" w:hAnsi="Cambria"/>
          <w:b/>
          <w:bCs/>
          <w:color w:val="800000"/>
          <w:sz w:val="24"/>
          <w:szCs w:val="24"/>
        </w:rPr>
        <w:t>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lastRenderedPageBreak/>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lastRenderedPageBreak/>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Prestação de Serviços de Ensilagem</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9058D0">
              <w:rPr>
                <w:rFonts w:ascii="Arial" w:hAnsi="Arial" w:cs="Arial"/>
                <w:sz w:val="22"/>
                <w:szCs w:val="22"/>
                <w:lang w:eastAsia="en-US"/>
              </w:rPr>
              <w:t>002/2017</w:t>
            </w:r>
            <w:r>
              <w:rPr>
                <w:rFonts w:ascii="Arial" w:hAnsi="Arial" w:cs="Arial"/>
                <w:sz w:val="22"/>
                <w:szCs w:val="22"/>
                <w:lang w:eastAsia="en-US"/>
              </w:rPr>
              <w:t>-  Pregão Presencial 0</w:t>
            </w:r>
            <w:r w:rsidR="00104205">
              <w:rPr>
                <w:rFonts w:ascii="Arial" w:hAnsi="Arial" w:cs="Arial"/>
                <w:sz w:val="22"/>
                <w:szCs w:val="22"/>
                <w:lang w:eastAsia="en-US"/>
              </w:rPr>
              <w:t>0</w:t>
            </w:r>
            <w:r>
              <w:rPr>
                <w:rFonts w:ascii="Arial" w:hAnsi="Arial" w:cs="Arial"/>
                <w:sz w:val="22"/>
                <w:szCs w:val="22"/>
                <w:lang w:eastAsia="en-US"/>
              </w:rPr>
              <w:t>1/201</w:t>
            </w:r>
            <w:r w:rsidR="00104205">
              <w:rPr>
                <w:rFonts w:ascii="Arial" w:hAnsi="Arial" w:cs="Arial"/>
                <w:sz w:val="22"/>
                <w:szCs w:val="22"/>
                <w:lang w:eastAsia="en-US"/>
              </w:rPr>
              <w:t>7</w:t>
            </w:r>
            <w:r>
              <w:rPr>
                <w:rFonts w:ascii="Arial" w:hAnsi="Arial" w:cs="Arial"/>
                <w:sz w:val="22"/>
                <w:szCs w:val="22"/>
                <w:lang w:eastAsia="en-US"/>
              </w:rPr>
              <w:t xml:space="preserve"> -  Ata </w:t>
            </w:r>
            <w:r>
              <w:rPr>
                <w:rFonts w:ascii="Arial" w:hAnsi="Arial" w:cs="Arial"/>
                <w:sz w:val="22"/>
                <w:szCs w:val="22"/>
                <w:highlight w:val="yellow"/>
                <w:lang w:eastAsia="en-US"/>
              </w:rPr>
              <w:t>___/2016</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r w:rsidR="00104205">
              <w:rPr>
                <w:rFonts w:ascii="Arial" w:hAnsi="Arial" w:cs="Arial"/>
                <w:sz w:val="22"/>
                <w:szCs w:val="22"/>
                <w:lang w:eastAsia="en-US"/>
              </w:rPr>
              <w:t>xxx</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Secretaria de Agricultura, Pecuária, Turismo e Meio Ambiente</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r w:rsidR="00104205">
              <w:rPr>
                <w:rFonts w:ascii="Arial" w:hAnsi="Arial" w:cs="Arial"/>
                <w:sz w:val="22"/>
                <w:szCs w:val="22"/>
                <w:lang w:eastAsia="en-US"/>
              </w:rPr>
              <w:t>Deonir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____ DE ____________ DE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r>
              <w:rPr>
                <w:rFonts w:ascii="Arial" w:hAnsi="Arial" w:cs="Arial"/>
                <w:sz w:val="22"/>
                <w:szCs w:val="22"/>
                <w:lang w:eastAsia="en-US"/>
              </w:rPr>
              <w:t>Deonir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32A" w:rsidRDefault="00CA332A">
      <w:r>
        <w:separator/>
      </w:r>
    </w:p>
  </w:endnote>
  <w:endnote w:type="continuationSeparator" w:id="0">
    <w:p w:rsidR="00CA332A" w:rsidRDefault="00CA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EF" w:rsidRDefault="003C62EF"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3C62EF" w:rsidRDefault="003C62EF"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3C62EF" w:rsidRDefault="003C62EF"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32A" w:rsidRDefault="00CA332A">
      <w:r>
        <w:separator/>
      </w:r>
    </w:p>
  </w:footnote>
  <w:footnote w:type="continuationSeparator" w:id="0">
    <w:p w:rsidR="00CA332A" w:rsidRDefault="00CA3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3C62EF">
      <w:tc>
        <w:tcPr>
          <w:tcW w:w="8978" w:type="dxa"/>
          <w:gridSpan w:val="2"/>
        </w:tcPr>
        <w:p w:rsidR="003C62EF" w:rsidRDefault="003C62EF" w:rsidP="00D9407B"/>
      </w:tc>
    </w:tr>
    <w:tr w:rsidR="003C62EF" w:rsidRPr="00185AD9">
      <w:tc>
        <w:tcPr>
          <w:tcW w:w="1548" w:type="dxa"/>
        </w:tcPr>
        <w:p w:rsidR="003C62EF" w:rsidRDefault="003C62EF"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3C62EF" w:rsidRDefault="003C62EF" w:rsidP="00E759A6">
          <w:pPr>
            <w:jc w:val="center"/>
            <w:rPr>
              <w:rFonts w:ascii="Verdana" w:hAnsi="Verdana"/>
              <w:b/>
              <w:spacing w:val="4"/>
              <w:sz w:val="36"/>
              <w:szCs w:val="36"/>
            </w:rPr>
          </w:pPr>
          <w:r>
            <w:rPr>
              <w:rFonts w:ascii="Verdana" w:hAnsi="Verdana"/>
              <w:b/>
              <w:spacing w:val="4"/>
              <w:sz w:val="36"/>
              <w:szCs w:val="36"/>
            </w:rPr>
            <w:t>ESTADO DE SANTA CATARINA</w:t>
          </w:r>
        </w:p>
        <w:p w:rsidR="003C62EF" w:rsidRPr="00185AD9" w:rsidRDefault="003C62EF"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3C62EF" w:rsidRDefault="003C62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5911"/>
    <w:rsid w:val="000C6345"/>
    <w:rsid w:val="000F410A"/>
    <w:rsid w:val="000F4CE0"/>
    <w:rsid w:val="00104205"/>
    <w:rsid w:val="001047FE"/>
    <w:rsid w:val="0011164A"/>
    <w:rsid w:val="00111AC7"/>
    <w:rsid w:val="00113F90"/>
    <w:rsid w:val="00115949"/>
    <w:rsid w:val="001220A3"/>
    <w:rsid w:val="00125821"/>
    <w:rsid w:val="0013001E"/>
    <w:rsid w:val="00130B97"/>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763D9"/>
    <w:rsid w:val="00681F07"/>
    <w:rsid w:val="00684904"/>
    <w:rsid w:val="00685C71"/>
    <w:rsid w:val="0069459A"/>
    <w:rsid w:val="006949D0"/>
    <w:rsid w:val="006955FF"/>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9040D8"/>
    <w:rsid w:val="009058D0"/>
    <w:rsid w:val="00912936"/>
    <w:rsid w:val="00922989"/>
    <w:rsid w:val="00964D73"/>
    <w:rsid w:val="00985132"/>
    <w:rsid w:val="009945A1"/>
    <w:rsid w:val="009A3526"/>
    <w:rsid w:val="009A4008"/>
    <w:rsid w:val="009A5B15"/>
    <w:rsid w:val="009A750D"/>
    <w:rsid w:val="009A7687"/>
    <w:rsid w:val="009B2AE7"/>
    <w:rsid w:val="009B7B83"/>
    <w:rsid w:val="009D4540"/>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51AFE"/>
    <w:rsid w:val="00B53AD4"/>
    <w:rsid w:val="00B71663"/>
    <w:rsid w:val="00B973D7"/>
    <w:rsid w:val="00BA7A31"/>
    <w:rsid w:val="00BB7649"/>
    <w:rsid w:val="00BC427C"/>
    <w:rsid w:val="00BC4DB1"/>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9A6"/>
    <w:rsid w:val="00EA5668"/>
    <w:rsid w:val="00ED3FCB"/>
    <w:rsid w:val="00EE5F7B"/>
    <w:rsid w:val="00F0378E"/>
    <w:rsid w:val="00F21274"/>
    <w:rsid w:val="00F22ADF"/>
    <w:rsid w:val="00F24FEB"/>
    <w:rsid w:val="00F37F70"/>
    <w:rsid w:val="00F6191D"/>
    <w:rsid w:val="00F8643A"/>
    <w:rsid w:val="00F93FAE"/>
    <w:rsid w:val="00FA0ABD"/>
    <w:rsid w:val="00FA73FA"/>
    <w:rsid w:val="00FB1477"/>
    <w:rsid w:val="00FC54D6"/>
    <w:rsid w:val="00FD72DF"/>
    <w:rsid w:val="00FD77C2"/>
    <w:rsid w:val="00FE03B9"/>
    <w:rsid w:val="00FE2CA4"/>
    <w:rsid w:val="00FF1DCF"/>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4A02-2460-4C4F-9378-1AAD6631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31</Pages>
  <Words>9785</Words>
  <Characters>52843</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62503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 Wiebbelling</cp:lastModifiedBy>
  <cp:revision>14</cp:revision>
  <cp:lastPrinted>2017-01-06T18:19:00Z</cp:lastPrinted>
  <dcterms:created xsi:type="dcterms:W3CDTF">2017-01-06T12:46:00Z</dcterms:created>
  <dcterms:modified xsi:type="dcterms:W3CDTF">2017-01-08T08:56:00Z</dcterms:modified>
</cp:coreProperties>
</file>