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365051" w:rsidRDefault="00534B0A" w:rsidP="006B2A70">
      <w:pPr>
        <w:ind w:left="708" w:hanging="708"/>
        <w:jc w:val="center"/>
        <w:rPr>
          <w:rFonts w:ascii="Arial" w:eastAsia="Arial Narrow" w:hAnsi="Arial" w:cs="Arial"/>
          <w:color w:val="auto"/>
        </w:rPr>
      </w:pPr>
    </w:p>
    <w:p w14:paraId="7A3DFEDC" w14:textId="15C8136F"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PROCESSO ADMINISTRATIVO </w:t>
      </w:r>
      <w:r w:rsidR="00F45072" w:rsidRPr="00365051">
        <w:rPr>
          <w:rFonts w:ascii="Arial" w:eastAsia="Arial Narrow" w:hAnsi="Arial" w:cs="Arial"/>
          <w:b/>
          <w:color w:val="auto"/>
        </w:rPr>
        <w:t xml:space="preserve"> </w:t>
      </w:r>
      <w:r w:rsidR="00025294" w:rsidRPr="00365051">
        <w:rPr>
          <w:rFonts w:ascii="Arial" w:eastAsia="Arial Narrow" w:hAnsi="Arial" w:cs="Arial"/>
          <w:b/>
          <w:color w:val="auto"/>
        </w:rPr>
        <w:t>N</w:t>
      </w:r>
      <w:r w:rsidR="00F45072" w:rsidRPr="00365051">
        <w:rPr>
          <w:rFonts w:ascii="Arial" w:eastAsia="Arial Narrow" w:hAnsi="Arial" w:cs="Arial"/>
          <w:b/>
          <w:color w:val="auto"/>
        </w:rPr>
        <w:t xml:space="preserve">º </w:t>
      </w:r>
      <w:r w:rsidR="00264E2A">
        <w:rPr>
          <w:rFonts w:ascii="Arial" w:eastAsia="Arial Narrow" w:hAnsi="Arial" w:cs="Arial"/>
          <w:b/>
          <w:color w:val="auto"/>
        </w:rPr>
        <w:t>043/2019</w:t>
      </w:r>
    </w:p>
    <w:p w14:paraId="376740D3" w14:textId="5F9F4FCA"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PREGÃO PRESENCIAL </w:t>
      </w:r>
      <w:r w:rsidR="00264E2A">
        <w:rPr>
          <w:rFonts w:ascii="Arial" w:eastAsia="Arial Narrow" w:hAnsi="Arial" w:cs="Arial"/>
          <w:b/>
          <w:color w:val="auto"/>
        </w:rPr>
        <w:t>034/2019</w:t>
      </w:r>
    </w:p>
    <w:p w14:paraId="174179A4" w14:textId="77777777" w:rsidR="00365051" w:rsidRPr="00365051" w:rsidRDefault="00365051" w:rsidP="006B2A70">
      <w:pPr>
        <w:ind w:left="708" w:hanging="708"/>
        <w:jc w:val="center"/>
        <w:rPr>
          <w:rFonts w:ascii="Arial" w:eastAsia="Arial Narrow" w:hAnsi="Arial" w:cs="Arial"/>
          <w:b/>
          <w:color w:val="auto"/>
        </w:rPr>
      </w:pPr>
    </w:p>
    <w:p w14:paraId="0F2E9EB8"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REGISTRO DE PREÇOS</w:t>
      </w:r>
    </w:p>
    <w:p w14:paraId="0A8BB7F0"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AVISO DE LICITAÇÃO</w:t>
      </w:r>
    </w:p>
    <w:p w14:paraId="2D1C236B" w14:textId="77777777" w:rsidR="00534B0A" w:rsidRPr="00365051" w:rsidRDefault="00534B0A" w:rsidP="006B2A70">
      <w:pPr>
        <w:ind w:left="708" w:hanging="708"/>
        <w:jc w:val="both"/>
        <w:rPr>
          <w:rFonts w:ascii="Arial" w:eastAsia="Arial Narrow" w:hAnsi="Arial" w:cs="Arial"/>
          <w:color w:val="auto"/>
        </w:rPr>
      </w:pPr>
    </w:p>
    <w:p w14:paraId="2B878050" w14:textId="77777777" w:rsidR="00534B0A" w:rsidRPr="00365051" w:rsidRDefault="002229DD" w:rsidP="006B2A70">
      <w:pPr>
        <w:ind w:left="708"/>
        <w:jc w:val="both"/>
        <w:rPr>
          <w:rFonts w:ascii="Arial" w:eastAsia="Arial Narrow" w:hAnsi="Arial" w:cs="Arial"/>
          <w:color w:val="auto"/>
        </w:rPr>
      </w:pPr>
      <w:r w:rsidRPr="00365051">
        <w:rPr>
          <w:rFonts w:ascii="Arial" w:eastAsia="Arial Narrow" w:hAnsi="Arial" w:cs="Arial"/>
          <w:color w:val="auto"/>
        </w:rPr>
        <w:t>O MUNICÍPIO DE SALTINHO, Estado de Santa Catarina, nos termos da Lei Legislação vigente, TORNA PÚBLICO que realizará o certame licitatório  acima mencionado, conforme o objeto e demais indicações a seguir, na forma consubstanciada nas cláusulas deste Edital.</w:t>
      </w:r>
    </w:p>
    <w:p w14:paraId="085238A2" w14:textId="77777777" w:rsidR="00534B0A" w:rsidRPr="00365051" w:rsidRDefault="00534B0A" w:rsidP="006B2A70">
      <w:pPr>
        <w:ind w:left="708" w:hanging="708"/>
        <w:jc w:val="both"/>
        <w:rPr>
          <w:rFonts w:ascii="Arial" w:eastAsia="Arial Narrow" w:hAnsi="Arial" w:cs="Arial"/>
          <w:color w:val="auto"/>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365051"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365051" w:rsidRDefault="00534B0A" w:rsidP="006B2A70">
            <w:pPr>
              <w:ind w:left="708" w:hanging="708"/>
              <w:jc w:val="both"/>
              <w:rPr>
                <w:rFonts w:ascii="Arial" w:eastAsia="Arial Narrow" w:hAnsi="Arial" w:cs="Arial"/>
                <w:color w:val="auto"/>
              </w:rPr>
            </w:pPr>
          </w:p>
        </w:tc>
        <w:tc>
          <w:tcPr>
            <w:tcW w:w="3214" w:type="dxa"/>
            <w:tcBorders>
              <w:top w:val="single" w:sz="4" w:space="0" w:color="000000"/>
              <w:left w:val="single" w:sz="4" w:space="0" w:color="000000"/>
              <w:right w:val="single" w:sz="4" w:space="0" w:color="000000"/>
            </w:tcBorders>
          </w:tcPr>
          <w:p w14:paraId="13A3D43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N.º :</w:t>
            </w:r>
          </w:p>
        </w:tc>
      </w:tr>
      <w:tr w:rsidR="00534B0A" w:rsidRPr="00365051"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365051" w:rsidRDefault="00534B0A" w:rsidP="006B2A70">
            <w:pPr>
              <w:ind w:left="708" w:hanging="708"/>
              <w:jc w:val="both"/>
              <w:rPr>
                <w:rFonts w:ascii="Arial" w:eastAsia="Arial Narrow" w:hAnsi="Arial" w:cs="Arial"/>
                <w:color w:val="auto"/>
              </w:rPr>
            </w:pPr>
          </w:p>
        </w:tc>
        <w:tc>
          <w:tcPr>
            <w:tcW w:w="3214" w:type="dxa"/>
            <w:tcBorders>
              <w:left w:val="single" w:sz="4" w:space="0" w:color="000000"/>
              <w:bottom w:val="single" w:sz="4" w:space="0" w:color="000000"/>
              <w:right w:val="single" w:sz="4" w:space="0" w:color="000000"/>
            </w:tcBorders>
          </w:tcPr>
          <w:p w14:paraId="6F45B26C" w14:textId="0562481F" w:rsidR="00534B0A" w:rsidRPr="00365051" w:rsidRDefault="00264E2A" w:rsidP="006B2A70">
            <w:pPr>
              <w:ind w:left="708" w:hanging="708"/>
              <w:jc w:val="both"/>
              <w:rPr>
                <w:rFonts w:ascii="Arial" w:eastAsia="Arial Narrow" w:hAnsi="Arial" w:cs="Arial"/>
                <w:color w:val="auto"/>
              </w:rPr>
            </w:pPr>
            <w:r>
              <w:rPr>
                <w:rFonts w:ascii="Arial" w:eastAsia="Arial Narrow" w:hAnsi="Arial" w:cs="Arial"/>
                <w:color w:val="auto"/>
              </w:rPr>
              <w:t>034/2019</w:t>
            </w:r>
          </w:p>
        </w:tc>
      </w:tr>
      <w:tr w:rsidR="00534B0A" w:rsidRPr="00365051" w14:paraId="59E2325B" w14:textId="77777777">
        <w:tc>
          <w:tcPr>
            <w:tcW w:w="9498" w:type="dxa"/>
            <w:gridSpan w:val="4"/>
          </w:tcPr>
          <w:p w14:paraId="654563F0" w14:textId="77777777" w:rsidR="00534B0A" w:rsidRPr="00365051" w:rsidRDefault="00534B0A" w:rsidP="006B2A70">
            <w:pPr>
              <w:ind w:left="708" w:hanging="708"/>
              <w:jc w:val="both"/>
              <w:rPr>
                <w:rFonts w:ascii="Arial" w:eastAsia="Arial Narrow" w:hAnsi="Arial" w:cs="Arial"/>
                <w:color w:val="auto"/>
              </w:rPr>
            </w:pPr>
          </w:p>
          <w:p w14:paraId="3217E613"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OBJETO</w:t>
            </w:r>
          </w:p>
        </w:tc>
      </w:tr>
      <w:tr w:rsidR="00534B0A" w:rsidRPr="00365051" w14:paraId="258AC862" w14:textId="77777777">
        <w:tc>
          <w:tcPr>
            <w:tcW w:w="9498" w:type="dxa"/>
            <w:gridSpan w:val="4"/>
          </w:tcPr>
          <w:p w14:paraId="55B2A386" w14:textId="1378193E" w:rsidR="00534B0A" w:rsidRPr="00365051" w:rsidRDefault="002229DD" w:rsidP="006B2A70">
            <w:pPr>
              <w:jc w:val="both"/>
              <w:rPr>
                <w:rFonts w:ascii="Arial" w:eastAsia="Arial Narrow" w:hAnsi="Arial" w:cs="Arial"/>
                <w:color w:val="auto"/>
              </w:rPr>
            </w:pPr>
            <w:r w:rsidRPr="00046F9E">
              <w:rPr>
                <w:rFonts w:ascii="Arial" w:eastAsia="Arial Narrow" w:hAnsi="Arial" w:cs="Arial"/>
                <w:b/>
                <w:color w:val="auto"/>
              </w:rPr>
              <w:t>REGISTRO DE PREÇOS PARA AQ</w:t>
            </w:r>
            <w:r w:rsidR="00025294" w:rsidRPr="00046F9E">
              <w:rPr>
                <w:rFonts w:ascii="Arial" w:eastAsia="Arial Narrow" w:hAnsi="Arial" w:cs="Arial"/>
                <w:b/>
                <w:color w:val="auto"/>
              </w:rPr>
              <w:t xml:space="preserve">UISIÇÃO DE </w:t>
            </w:r>
            <w:r w:rsidR="00264E2A">
              <w:rPr>
                <w:rFonts w:ascii="Arial" w:eastAsia="Arial Narrow" w:hAnsi="Arial" w:cs="Arial"/>
                <w:b/>
                <w:color w:val="auto"/>
              </w:rPr>
              <w:t>LIXEIRAS</w:t>
            </w:r>
            <w:r w:rsidRPr="00365051">
              <w:rPr>
                <w:rFonts w:ascii="Arial" w:eastAsia="Arial Narrow" w:hAnsi="Arial" w:cs="Arial"/>
                <w:color w:val="auto"/>
              </w:rPr>
              <w:t xml:space="preserve">, tipo MENOR PREÇO POR </w:t>
            </w:r>
            <w:r w:rsidR="009E3824">
              <w:rPr>
                <w:rFonts w:ascii="Arial" w:eastAsia="Arial Narrow" w:hAnsi="Arial" w:cs="Arial"/>
                <w:color w:val="auto"/>
              </w:rPr>
              <w:t>ITEM</w:t>
            </w:r>
            <w:r w:rsidRPr="00365051">
              <w:rPr>
                <w:rFonts w:ascii="Arial" w:eastAsia="Arial Narrow" w:hAnsi="Arial" w:cs="Arial"/>
                <w:color w:val="auto"/>
              </w:rPr>
              <w:t>, para atender as necessidades do Município pelo período de 01 (um) ano o de acordo com as disposições contidas neste Edital.</w:t>
            </w:r>
          </w:p>
          <w:p w14:paraId="41383D0C" w14:textId="77777777" w:rsidR="00534B0A" w:rsidRPr="00365051" w:rsidRDefault="00534B0A" w:rsidP="006B2A70">
            <w:pPr>
              <w:ind w:left="708" w:hanging="708"/>
              <w:jc w:val="both"/>
              <w:rPr>
                <w:rFonts w:ascii="Arial" w:eastAsia="Arial Narrow" w:hAnsi="Arial" w:cs="Arial"/>
                <w:color w:val="auto"/>
              </w:rPr>
            </w:pPr>
          </w:p>
        </w:tc>
      </w:tr>
      <w:tr w:rsidR="00534B0A" w:rsidRPr="00365051" w14:paraId="02AB9D26" w14:textId="77777777">
        <w:tc>
          <w:tcPr>
            <w:tcW w:w="9498" w:type="dxa"/>
            <w:gridSpan w:val="4"/>
          </w:tcPr>
          <w:p w14:paraId="583614F7" w14:textId="77777777" w:rsidR="00534B0A" w:rsidRPr="00365051" w:rsidRDefault="00534B0A" w:rsidP="006B2A70">
            <w:pPr>
              <w:jc w:val="both"/>
              <w:rPr>
                <w:rFonts w:ascii="Arial" w:eastAsia="Arial Narrow" w:hAnsi="Arial" w:cs="Arial"/>
                <w:color w:val="auto"/>
              </w:rPr>
            </w:pPr>
          </w:p>
          <w:p w14:paraId="2DCF3EDE"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RECEBIMENTO DOS ENVELOPES</w:t>
            </w:r>
          </w:p>
        </w:tc>
      </w:tr>
      <w:tr w:rsidR="00365051" w:rsidRPr="00365051" w14:paraId="1A5772BD" w14:textId="77777777">
        <w:tc>
          <w:tcPr>
            <w:tcW w:w="9498" w:type="dxa"/>
            <w:gridSpan w:val="4"/>
          </w:tcPr>
          <w:p w14:paraId="0CB86DC2" w14:textId="14F2ABBA" w:rsidR="00534B0A" w:rsidRPr="00365051" w:rsidRDefault="002229DD" w:rsidP="00264E2A">
            <w:pPr>
              <w:jc w:val="both"/>
              <w:rPr>
                <w:rFonts w:ascii="Arial" w:eastAsia="Arial Narrow" w:hAnsi="Arial" w:cs="Arial"/>
                <w:color w:val="auto"/>
              </w:rPr>
            </w:pPr>
            <w:r w:rsidRPr="00365051">
              <w:rPr>
                <w:rFonts w:ascii="Arial" w:eastAsia="Arial Narrow" w:hAnsi="Arial" w:cs="Arial"/>
                <w:color w:val="auto"/>
              </w:rPr>
              <w:t xml:space="preserve">O recebimento dos Envelopes Nº 01 – PROPOSTA COMERCIAL e Nº 02 – DOCUMENTAÇÃO, contendo, respectivamente, as propostas de preços e a documentação de habilitação dos interessados, dar-se-á até às </w:t>
            </w:r>
            <w:r w:rsidR="00264E2A">
              <w:rPr>
                <w:rFonts w:ascii="Arial" w:eastAsia="Arial Narrow" w:hAnsi="Arial" w:cs="Arial"/>
                <w:color w:val="auto"/>
              </w:rPr>
              <w:t>08</w:t>
            </w:r>
            <w:r w:rsidRPr="00365051">
              <w:rPr>
                <w:rFonts w:ascii="Arial" w:eastAsia="Arial Narrow" w:hAnsi="Arial" w:cs="Arial"/>
                <w:color w:val="auto"/>
              </w:rPr>
              <w:t xml:space="preserve">:H00MIN do dia </w:t>
            </w:r>
            <w:r w:rsidR="00264E2A">
              <w:rPr>
                <w:rFonts w:ascii="Arial" w:eastAsia="Arial Narrow" w:hAnsi="Arial" w:cs="Arial"/>
                <w:color w:val="auto"/>
              </w:rPr>
              <w:t>24</w:t>
            </w:r>
            <w:r w:rsidR="00E74E32">
              <w:rPr>
                <w:rFonts w:ascii="Arial" w:eastAsia="Arial Narrow" w:hAnsi="Arial" w:cs="Arial"/>
                <w:color w:val="auto"/>
              </w:rPr>
              <w:t xml:space="preserve"> de junho</w:t>
            </w:r>
            <w:r w:rsidR="00D5300F" w:rsidRPr="00365051">
              <w:rPr>
                <w:rFonts w:ascii="Arial" w:eastAsia="Arial Narrow" w:hAnsi="Arial" w:cs="Arial"/>
                <w:color w:val="auto"/>
              </w:rPr>
              <w:t xml:space="preserve"> de 2019</w:t>
            </w:r>
            <w:r w:rsidRPr="00365051">
              <w:rPr>
                <w:rFonts w:ascii="Arial" w:eastAsia="Arial Narrow" w:hAnsi="Arial" w:cs="Arial"/>
                <w:color w:val="auto"/>
              </w:rPr>
              <w:t xml:space="preserve">, no Setor de Protocolo deste Município, sito a Rua </w:t>
            </w:r>
            <w:proofErr w:type="spellStart"/>
            <w:r w:rsidRPr="00365051">
              <w:rPr>
                <w:rFonts w:ascii="Arial" w:eastAsia="Arial Narrow" w:hAnsi="Arial" w:cs="Arial"/>
                <w:color w:val="auto"/>
              </w:rPr>
              <w:t>Àlvaro</w:t>
            </w:r>
            <w:proofErr w:type="spellEnd"/>
            <w:r w:rsidRPr="00365051">
              <w:rPr>
                <w:rFonts w:ascii="Arial" w:eastAsia="Arial Narrow" w:hAnsi="Arial" w:cs="Arial"/>
                <w:color w:val="auto"/>
              </w:rPr>
              <w:t xml:space="preserve"> Costa, 545, centro – SALTINHO – SC.</w:t>
            </w:r>
          </w:p>
        </w:tc>
      </w:tr>
      <w:tr w:rsidR="00534B0A" w:rsidRPr="00365051" w14:paraId="6687F713" w14:textId="77777777">
        <w:tc>
          <w:tcPr>
            <w:tcW w:w="9498" w:type="dxa"/>
            <w:gridSpan w:val="4"/>
          </w:tcPr>
          <w:p w14:paraId="27D97D2A" w14:textId="77777777" w:rsidR="00534B0A" w:rsidRPr="00365051" w:rsidRDefault="00534B0A" w:rsidP="006B2A70">
            <w:pPr>
              <w:ind w:left="708" w:hanging="708"/>
              <w:jc w:val="both"/>
              <w:rPr>
                <w:rFonts w:ascii="Arial" w:eastAsia="Arial Narrow" w:hAnsi="Arial" w:cs="Arial"/>
                <w:color w:val="auto"/>
              </w:rPr>
            </w:pPr>
          </w:p>
          <w:p w14:paraId="5DA38DE8" w14:textId="77777777" w:rsidR="00534B0A" w:rsidRPr="00365051" w:rsidRDefault="002229DD" w:rsidP="006B2A70">
            <w:pPr>
              <w:jc w:val="both"/>
              <w:rPr>
                <w:rFonts w:ascii="Arial" w:eastAsia="Arial Narrow" w:hAnsi="Arial" w:cs="Arial"/>
                <w:b/>
                <w:color w:val="auto"/>
              </w:rPr>
            </w:pPr>
            <w:r w:rsidRPr="00365051">
              <w:rPr>
                <w:rFonts w:ascii="Arial" w:eastAsia="Arial Narrow" w:hAnsi="Arial" w:cs="Arial"/>
                <w:b/>
                <w:color w:val="auto"/>
              </w:rPr>
              <w:t>JULGAMENTO DA PROPOSTA DE PREÇOS E HABILITAÇÃO</w:t>
            </w:r>
          </w:p>
        </w:tc>
      </w:tr>
      <w:tr w:rsidR="00534B0A" w:rsidRPr="00365051" w14:paraId="40F210BE" w14:textId="77777777">
        <w:tc>
          <w:tcPr>
            <w:tcW w:w="9498" w:type="dxa"/>
            <w:gridSpan w:val="4"/>
          </w:tcPr>
          <w:p w14:paraId="091E8ABE" w14:textId="22C100C9"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abertura dos Envelopes n. 01 – PROPOSTA DE PREÇOS dar-se-á a partir das </w:t>
            </w:r>
            <w:r w:rsidR="00264E2A">
              <w:rPr>
                <w:rFonts w:ascii="Arial" w:eastAsia="Arial Narrow" w:hAnsi="Arial" w:cs="Arial"/>
                <w:color w:val="auto"/>
              </w:rPr>
              <w:t>08</w:t>
            </w:r>
            <w:r w:rsidRPr="00365051">
              <w:rPr>
                <w:rFonts w:ascii="Arial" w:eastAsia="Arial Narrow" w:hAnsi="Arial" w:cs="Arial"/>
                <w:color w:val="auto"/>
              </w:rPr>
              <w:t xml:space="preserve">H15MIN do dia </w:t>
            </w:r>
            <w:r w:rsidR="00264E2A">
              <w:rPr>
                <w:rFonts w:ascii="Arial" w:eastAsia="Arial Narrow" w:hAnsi="Arial" w:cs="Arial"/>
                <w:color w:val="auto"/>
              </w:rPr>
              <w:t>24</w:t>
            </w:r>
            <w:r w:rsidR="00E74E32">
              <w:rPr>
                <w:rFonts w:ascii="Arial" w:eastAsia="Arial Narrow" w:hAnsi="Arial" w:cs="Arial"/>
                <w:color w:val="auto"/>
              </w:rPr>
              <w:t xml:space="preserve"> de junho</w:t>
            </w:r>
            <w:r w:rsidR="00D5300F" w:rsidRPr="00365051">
              <w:rPr>
                <w:rFonts w:ascii="Arial" w:eastAsia="Arial Narrow" w:hAnsi="Arial" w:cs="Arial"/>
                <w:color w:val="auto"/>
              </w:rPr>
              <w:t xml:space="preserve"> de 2019</w:t>
            </w:r>
            <w:r w:rsidRPr="00365051">
              <w:rPr>
                <w:rFonts w:ascii="Arial" w:eastAsia="Arial Narrow" w:hAnsi="Arial" w:cs="Arial"/>
                <w:color w:val="auto"/>
              </w:rPr>
              <w:t xml:space="preserve">, em sessão pública, realizada na Sala de Licitações do Município de SALTINHO e da PROPOSTA DE PREÇOS no mesmo local e horário. </w:t>
            </w:r>
          </w:p>
          <w:p w14:paraId="73BD51A5" w14:textId="77777777" w:rsidR="00534B0A" w:rsidRPr="00365051" w:rsidRDefault="00534B0A" w:rsidP="006B2A70">
            <w:pPr>
              <w:jc w:val="both"/>
              <w:rPr>
                <w:rFonts w:ascii="Arial" w:eastAsia="Arial Narrow" w:hAnsi="Arial" w:cs="Arial"/>
                <w:color w:val="auto"/>
              </w:rPr>
            </w:pPr>
          </w:p>
        </w:tc>
      </w:tr>
      <w:tr w:rsidR="00534B0A" w:rsidRPr="00365051" w14:paraId="6EDA3AB1" w14:textId="77777777">
        <w:tc>
          <w:tcPr>
            <w:tcW w:w="9498" w:type="dxa"/>
            <w:gridSpan w:val="4"/>
            <w:tcBorders>
              <w:bottom w:val="nil"/>
            </w:tcBorders>
          </w:tcPr>
          <w:p w14:paraId="21790EC9" w14:textId="77777777" w:rsidR="00534B0A" w:rsidRPr="00365051" w:rsidRDefault="00534B0A" w:rsidP="006B2A70">
            <w:pPr>
              <w:ind w:left="708" w:hanging="708"/>
              <w:jc w:val="both"/>
              <w:rPr>
                <w:rFonts w:ascii="Arial" w:eastAsia="Arial Narrow" w:hAnsi="Arial" w:cs="Arial"/>
                <w:color w:val="auto"/>
              </w:rPr>
            </w:pPr>
          </w:p>
          <w:p w14:paraId="3C38EC9E"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LOCAL DE RETIRADA DO EDITAL E OBTENÇÃO DE INFORMAÇÕES</w:t>
            </w:r>
          </w:p>
        </w:tc>
      </w:tr>
      <w:tr w:rsidR="00534B0A" w:rsidRPr="00365051" w14:paraId="431C832D" w14:textId="77777777">
        <w:tc>
          <w:tcPr>
            <w:tcW w:w="9498" w:type="dxa"/>
            <w:gridSpan w:val="4"/>
            <w:tcBorders>
              <w:top w:val="nil"/>
              <w:bottom w:val="single" w:sz="4" w:space="0" w:color="000000"/>
            </w:tcBorders>
          </w:tcPr>
          <w:p w14:paraId="450A9B9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365051">
                <w:rPr>
                  <w:rFonts w:ascii="Arial" w:eastAsia="Arial Narrow" w:hAnsi="Arial" w:cs="Arial"/>
                  <w:color w:val="auto"/>
                </w:rPr>
                <w:t>www.saltinho.sc.gov.br</w:t>
              </w:r>
            </w:hyperlink>
          </w:p>
          <w:p w14:paraId="42FF393C" w14:textId="77777777" w:rsidR="00534B0A" w:rsidRPr="00365051" w:rsidRDefault="00534B0A" w:rsidP="006B2A70">
            <w:pPr>
              <w:ind w:left="708" w:hanging="708"/>
              <w:jc w:val="both"/>
              <w:rPr>
                <w:rFonts w:ascii="Arial" w:eastAsia="Arial Narrow" w:hAnsi="Arial" w:cs="Arial"/>
                <w:color w:val="auto"/>
              </w:rPr>
            </w:pPr>
          </w:p>
          <w:p w14:paraId="54437CAD" w14:textId="2D5A7A11"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SALTINHO – SC, </w:t>
            </w:r>
            <w:r w:rsidR="00046F9E">
              <w:rPr>
                <w:rFonts w:ascii="Arial" w:eastAsia="Arial Narrow" w:hAnsi="Arial" w:cs="Arial"/>
                <w:color w:val="auto"/>
              </w:rPr>
              <w:t>06 de junho</w:t>
            </w:r>
            <w:r w:rsidR="00D5300F" w:rsidRPr="00365051">
              <w:rPr>
                <w:rFonts w:ascii="Arial" w:eastAsia="Arial Narrow" w:hAnsi="Arial" w:cs="Arial"/>
                <w:color w:val="auto"/>
              </w:rPr>
              <w:t xml:space="preserve"> de 2019</w:t>
            </w:r>
          </w:p>
          <w:p w14:paraId="3C12D66F" w14:textId="77777777" w:rsidR="00534B0A" w:rsidRPr="00365051" w:rsidRDefault="00534B0A" w:rsidP="006B2A70">
            <w:pPr>
              <w:ind w:left="708" w:hanging="708"/>
              <w:jc w:val="both"/>
              <w:rPr>
                <w:rFonts w:ascii="Arial" w:eastAsia="Arial Narrow" w:hAnsi="Arial" w:cs="Arial"/>
                <w:color w:val="auto"/>
              </w:rPr>
            </w:pPr>
          </w:p>
          <w:p w14:paraId="39B9352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DEONIR LUIZ FERRONATTO</w:t>
            </w:r>
          </w:p>
          <w:p w14:paraId="1138979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Prefeito Municipal</w:t>
            </w:r>
          </w:p>
        </w:tc>
      </w:tr>
      <w:tr w:rsidR="00534B0A" w:rsidRPr="00365051"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365051" w:rsidRDefault="00534B0A" w:rsidP="006B2A70">
            <w:pPr>
              <w:ind w:left="708" w:hanging="708"/>
              <w:jc w:val="both"/>
              <w:rPr>
                <w:rFonts w:ascii="Arial" w:eastAsia="Arial Narrow" w:hAnsi="Arial" w:cs="Arial"/>
                <w:color w:val="auto"/>
              </w:rPr>
            </w:pPr>
          </w:p>
          <w:p w14:paraId="551B5343" w14:textId="5B821DFD"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Declaro que a presente Licitação foi disponibilizada no Site: </w:t>
            </w:r>
            <w:hyperlink r:id="rId9">
              <w:r w:rsidR="00E74E32" w:rsidRPr="00365051">
                <w:rPr>
                  <w:rFonts w:ascii="Arial" w:eastAsia="Arial Narrow" w:hAnsi="Arial" w:cs="Arial"/>
                  <w:color w:val="auto"/>
                </w:rPr>
                <w:t>www.saltinho.sc.gov.br</w:t>
              </w:r>
            </w:hyperlink>
            <w:r w:rsidRPr="00365051">
              <w:rPr>
                <w:rFonts w:ascii="Arial" w:eastAsia="Arial Narrow" w:hAnsi="Arial" w:cs="Arial"/>
                <w:color w:val="auto"/>
              </w:rPr>
              <w:t xml:space="preserve"> </w:t>
            </w:r>
          </w:p>
          <w:p w14:paraId="14562329" w14:textId="45C6250A"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em _________/__________/</w:t>
            </w:r>
            <w:r w:rsidR="00D5300F" w:rsidRPr="00365051">
              <w:rPr>
                <w:rFonts w:ascii="Arial" w:eastAsia="Arial Narrow" w:hAnsi="Arial" w:cs="Arial"/>
                <w:color w:val="auto"/>
              </w:rPr>
              <w:t>2019</w:t>
            </w:r>
            <w:r w:rsidRPr="00365051">
              <w:rPr>
                <w:rFonts w:ascii="Arial" w:eastAsia="Arial Narrow" w:hAnsi="Arial" w:cs="Arial"/>
                <w:color w:val="auto"/>
              </w:rPr>
              <w:t>.</w:t>
            </w:r>
          </w:p>
          <w:p w14:paraId="478F8C00" w14:textId="77777777" w:rsidR="00534B0A" w:rsidRPr="00365051" w:rsidRDefault="00534B0A" w:rsidP="006B2A70">
            <w:pPr>
              <w:ind w:left="708" w:hanging="708"/>
              <w:jc w:val="both"/>
              <w:rPr>
                <w:rFonts w:ascii="Arial" w:eastAsia="Arial Narrow" w:hAnsi="Arial" w:cs="Arial"/>
                <w:color w:val="auto"/>
              </w:rPr>
            </w:pPr>
          </w:p>
          <w:p w14:paraId="68FAA70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EDSON WACHHOLZ</w:t>
            </w:r>
          </w:p>
          <w:p w14:paraId="72E5A46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Responsável</w:t>
            </w:r>
          </w:p>
        </w:tc>
        <w:tc>
          <w:tcPr>
            <w:tcW w:w="4749" w:type="dxa"/>
            <w:gridSpan w:val="2"/>
            <w:tcBorders>
              <w:top w:val="single" w:sz="4" w:space="0" w:color="000000"/>
              <w:left w:val="single" w:sz="4" w:space="0" w:color="000000"/>
            </w:tcBorders>
          </w:tcPr>
          <w:p w14:paraId="6EE02754" w14:textId="77777777" w:rsidR="00534B0A" w:rsidRPr="00365051" w:rsidRDefault="00534B0A" w:rsidP="006B2A70">
            <w:pPr>
              <w:ind w:left="708" w:hanging="708"/>
              <w:jc w:val="both"/>
              <w:rPr>
                <w:rFonts w:ascii="Arial" w:eastAsia="Arial Narrow" w:hAnsi="Arial" w:cs="Arial"/>
                <w:color w:val="auto"/>
              </w:rPr>
            </w:pPr>
          </w:p>
          <w:p w14:paraId="2851B8B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Declaro que a presente Licitação foi Publicada no Mural Público Municipal em</w:t>
            </w:r>
          </w:p>
          <w:p w14:paraId="6228911C" w14:textId="3F9FDC69" w:rsidR="00534B0A" w:rsidRPr="00365051" w:rsidRDefault="002229DD" w:rsidP="006B2A70">
            <w:pPr>
              <w:jc w:val="center"/>
              <w:rPr>
                <w:rFonts w:ascii="Arial" w:eastAsia="Arial Narrow" w:hAnsi="Arial" w:cs="Arial"/>
                <w:color w:val="auto"/>
              </w:rPr>
            </w:pPr>
            <w:r w:rsidRPr="00365051">
              <w:rPr>
                <w:rFonts w:ascii="Arial" w:eastAsia="Arial Narrow" w:hAnsi="Arial" w:cs="Arial"/>
                <w:color w:val="auto"/>
              </w:rPr>
              <w:t>_______/_________/</w:t>
            </w:r>
            <w:r w:rsidR="00D5300F" w:rsidRPr="00365051">
              <w:rPr>
                <w:rFonts w:ascii="Arial" w:eastAsia="Arial Narrow" w:hAnsi="Arial" w:cs="Arial"/>
                <w:color w:val="auto"/>
              </w:rPr>
              <w:t>2019</w:t>
            </w:r>
          </w:p>
          <w:p w14:paraId="4953BB55" w14:textId="77777777" w:rsidR="00534B0A" w:rsidRPr="00365051" w:rsidRDefault="00534B0A" w:rsidP="006B2A70">
            <w:pPr>
              <w:ind w:left="708" w:hanging="708"/>
              <w:jc w:val="both"/>
              <w:rPr>
                <w:rFonts w:ascii="Arial" w:eastAsia="Arial Narrow" w:hAnsi="Arial" w:cs="Arial"/>
                <w:color w:val="auto"/>
              </w:rPr>
            </w:pPr>
          </w:p>
          <w:p w14:paraId="2C4695C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 EDSON WACHHOLZ</w:t>
            </w:r>
          </w:p>
          <w:p w14:paraId="2AEBD9D7"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Responsável</w:t>
            </w:r>
          </w:p>
        </w:tc>
      </w:tr>
    </w:tbl>
    <w:p w14:paraId="6478A396" w14:textId="77777777" w:rsidR="00534B0A" w:rsidRPr="00365051" w:rsidRDefault="00534B0A" w:rsidP="006B2A70">
      <w:pPr>
        <w:ind w:left="708" w:hanging="708"/>
        <w:jc w:val="both"/>
        <w:rPr>
          <w:rFonts w:ascii="Arial" w:eastAsia="Arial Narrow" w:hAnsi="Arial" w:cs="Arial"/>
          <w:color w:val="auto"/>
        </w:rPr>
      </w:pPr>
    </w:p>
    <w:p w14:paraId="03288AE3" w14:textId="77777777" w:rsidR="00534B0A" w:rsidRPr="00365051" w:rsidRDefault="00534B0A" w:rsidP="006B2A70">
      <w:pPr>
        <w:ind w:left="708" w:hanging="708"/>
        <w:jc w:val="both"/>
        <w:rPr>
          <w:rFonts w:ascii="Arial" w:eastAsia="Arial Narrow" w:hAnsi="Arial" w:cs="Arial"/>
          <w:color w:val="auto"/>
        </w:rPr>
      </w:pPr>
    </w:p>
    <w:p w14:paraId="321D950B" w14:textId="77777777" w:rsidR="00B52516" w:rsidRPr="00365051" w:rsidRDefault="00B52516" w:rsidP="006B2A70">
      <w:pPr>
        <w:ind w:left="708" w:hanging="708"/>
        <w:jc w:val="both"/>
        <w:rPr>
          <w:rFonts w:ascii="Arial" w:eastAsia="Arial Narrow" w:hAnsi="Arial" w:cs="Arial"/>
          <w:color w:val="auto"/>
        </w:rPr>
      </w:pPr>
    </w:p>
    <w:p w14:paraId="33EB82A4" w14:textId="77777777" w:rsidR="00B52516" w:rsidRPr="00365051" w:rsidRDefault="00B52516" w:rsidP="006B2A70">
      <w:pPr>
        <w:ind w:left="708" w:hanging="708"/>
        <w:jc w:val="both"/>
        <w:rPr>
          <w:rFonts w:ascii="Arial" w:eastAsia="Arial Narrow" w:hAnsi="Arial" w:cs="Arial"/>
          <w:color w:val="auto"/>
        </w:rPr>
      </w:pPr>
    </w:p>
    <w:p w14:paraId="6CFF9788" w14:textId="77777777" w:rsidR="00B52516" w:rsidRPr="00365051" w:rsidRDefault="00B52516" w:rsidP="006B2A70">
      <w:pPr>
        <w:ind w:left="708" w:hanging="708"/>
        <w:jc w:val="both"/>
        <w:rPr>
          <w:rFonts w:ascii="Arial" w:eastAsia="Arial Narrow" w:hAnsi="Arial" w:cs="Arial"/>
          <w:color w:val="auto"/>
        </w:rPr>
      </w:pPr>
    </w:p>
    <w:p w14:paraId="246520F6" w14:textId="77777777" w:rsidR="00B52516" w:rsidRPr="00365051" w:rsidRDefault="00B52516" w:rsidP="006B2A70">
      <w:pPr>
        <w:ind w:left="708" w:hanging="708"/>
        <w:jc w:val="both"/>
        <w:rPr>
          <w:rFonts w:ascii="Arial" w:eastAsia="Arial Narrow" w:hAnsi="Arial" w:cs="Arial"/>
          <w:color w:val="auto"/>
        </w:rPr>
      </w:pPr>
    </w:p>
    <w:p w14:paraId="56AE4E37" w14:textId="77777777" w:rsidR="00B52516" w:rsidRPr="00365051" w:rsidRDefault="00B52516" w:rsidP="006B2A70">
      <w:pPr>
        <w:ind w:left="708" w:hanging="708"/>
        <w:jc w:val="both"/>
        <w:rPr>
          <w:rFonts w:ascii="Arial" w:eastAsia="Arial Narrow" w:hAnsi="Arial" w:cs="Arial"/>
          <w:color w:val="auto"/>
        </w:rPr>
      </w:pPr>
    </w:p>
    <w:p w14:paraId="4564CE54" w14:textId="77777777" w:rsidR="00534B0A" w:rsidRPr="00365051" w:rsidRDefault="00534B0A" w:rsidP="006B2A70">
      <w:pPr>
        <w:ind w:left="708" w:hanging="708"/>
        <w:jc w:val="both"/>
        <w:rPr>
          <w:rFonts w:ascii="Arial" w:eastAsia="Arial Narrow" w:hAnsi="Arial" w:cs="Arial"/>
          <w:color w:val="auto"/>
        </w:rPr>
      </w:pPr>
    </w:p>
    <w:tbl>
      <w:tblPr>
        <w:tblStyle w:val="a0"/>
        <w:tblW w:w="9334" w:type="dxa"/>
        <w:tblInd w:w="-12" w:type="dxa"/>
        <w:tblLayout w:type="fixed"/>
        <w:tblLook w:val="0000" w:firstRow="0" w:lastRow="0" w:firstColumn="0" w:lastColumn="0" w:noHBand="0" w:noVBand="0"/>
      </w:tblPr>
      <w:tblGrid>
        <w:gridCol w:w="9334"/>
      </w:tblGrid>
      <w:tr w:rsidR="00534B0A" w:rsidRPr="00365051" w14:paraId="112329F6" w14:textId="77777777" w:rsidTr="006B2A70">
        <w:tc>
          <w:tcPr>
            <w:tcW w:w="9334" w:type="dxa"/>
            <w:tcBorders>
              <w:top w:val="single" w:sz="4" w:space="0" w:color="000000"/>
              <w:left w:val="single" w:sz="4" w:space="0" w:color="000000"/>
              <w:bottom w:val="single" w:sz="4" w:space="0" w:color="000000"/>
              <w:right w:val="single" w:sz="4" w:space="0" w:color="000000"/>
            </w:tcBorders>
          </w:tcPr>
          <w:p w14:paraId="474C384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RECIBO DE RETIRADA DE EDITAL VIA Internet</w:t>
            </w:r>
          </w:p>
          <w:p w14:paraId="5217920C" w14:textId="77777777" w:rsidR="00534B0A" w:rsidRPr="00365051" w:rsidRDefault="00534B0A" w:rsidP="006B2A70">
            <w:pPr>
              <w:ind w:left="708" w:hanging="708"/>
              <w:jc w:val="both"/>
              <w:rPr>
                <w:rFonts w:ascii="Arial" w:eastAsia="Arial Narrow" w:hAnsi="Arial" w:cs="Arial"/>
                <w:color w:val="auto"/>
              </w:rPr>
            </w:pPr>
          </w:p>
          <w:p w14:paraId="6D4AAE2C" w14:textId="4D194FF0"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nº </w:t>
            </w:r>
            <w:r w:rsidR="00264E2A">
              <w:rPr>
                <w:rFonts w:ascii="Arial" w:eastAsia="Arial Narrow" w:hAnsi="Arial" w:cs="Arial"/>
                <w:color w:val="auto"/>
              </w:rPr>
              <w:t>043/2019</w:t>
            </w:r>
          </w:p>
          <w:p w14:paraId="6508C9B0" w14:textId="03FE2E2A"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Edital de Pregão Presencial Nº </w:t>
            </w:r>
            <w:r w:rsidR="00264E2A">
              <w:rPr>
                <w:rFonts w:ascii="Arial" w:eastAsia="Arial Narrow" w:hAnsi="Arial" w:cs="Arial"/>
                <w:color w:val="auto"/>
              </w:rPr>
              <w:t>034/2019</w:t>
            </w:r>
          </w:p>
          <w:p w14:paraId="1D2E60F2" w14:textId="77777777" w:rsidR="00534B0A" w:rsidRPr="00365051" w:rsidRDefault="00534B0A" w:rsidP="006B2A70">
            <w:pPr>
              <w:ind w:left="708" w:hanging="708"/>
              <w:jc w:val="both"/>
              <w:rPr>
                <w:rFonts w:ascii="Arial" w:eastAsia="Arial Narrow" w:hAnsi="Arial" w:cs="Arial"/>
                <w:color w:val="auto"/>
              </w:rPr>
            </w:pPr>
          </w:p>
          <w:p w14:paraId="1749EEFF" w14:textId="77777777" w:rsidR="00534B0A" w:rsidRPr="00365051" w:rsidRDefault="00534B0A" w:rsidP="006B2A70">
            <w:pPr>
              <w:ind w:left="708" w:hanging="708"/>
              <w:jc w:val="both"/>
              <w:rPr>
                <w:rFonts w:ascii="Arial" w:eastAsia="Arial Narrow" w:hAnsi="Arial" w:cs="Arial"/>
                <w:color w:val="auto"/>
              </w:rPr>
            </w:pPr>
          </w:p>
          <w:p w14:paraId="0A626044" w14:textId="77777777" w:rsidR="00534B0A" w:rsidRPr="00365051" w:rsidRDefault="00534B0A" w:rsidP="006B2A70">
            <w:pPr>
              <w:ind w:left="708" w:hanging="708"/>
              <w:jc w:val="both"/>
              <w:rPr>
                <w:rFonts w:ascii="Arial" w:eastAsia="Arial Narrow" w:hAnsi="Arial" w:cs="Arial"/>
                <w:color w:val="auto"/>
              </w:rPr>
            </w:pPr>
          </w:p>
          <w:p w14:paraId="7B13C9F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_______________________________________________________</w:t>
            </w:r>
          </w:p>
          <w:p w14:paraId="4137406D"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CNPJ/MF Nº: _______________________________________________________</w:t>
            </w:r>
          </w:p>
          <w:p w14:paraId="7FAF64A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Endereço: __________________________________________________________</w:t>
            </w:r>
          </w:p>
          <w:p w14:paraId="06B4FFF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E-mail: _____________________________________________________________</w:t>
            </w:r>
          </w:p>
          <w:p w14:paraId="68CD2BB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Cidade: ___________________ Estado:___ Telefone: _________ Fax: _________</w:t>
            </w:r>
          </w:p>
          <w:p w14:paraId="22128B5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Pessoa para Contato: _________________________________________________</w:t>
            </w:r>
          </w:p>
          <w:p w14:paraId="3C7807C8" w14:textId="77777777" w:rsidR="00534B0A" w:rsidRPr="00365051" w:rsidRDefault="00534B0A" w:rsidP="006B2A70">
            <w:pPr>
              <w:ind w:left="708" w:hanging="708"/>
              <w:jc w:val="both"/>
              <w:rPr>
                <w:rFonts w:ascii="Arial" w:eastAsia="Arial Narrow" w:hAnsi="Arial" w:cs="Arial"/>
                <w:color w:val="auto"/>
              </w:rPr>
            </w:pPr>
          </w:p>
          <w:p w14:paraId="63CF5D91" w14:textId="77777777" w:rsidR="00534B0A" w:rsidRPr="00365051" w:rsidRDefault="00534B0A" w:rsidP="006B2A70">
            <w:pPr>
              <w:ind w:left="708" w:hanging="708"/>
              <w:jc w:val="both"/>
              <w:rPr>
                <w:rFonts w:ascii="Arial" w:eastAsia="Arial Narrow" w:hAnsi="Arial" w:cs="Arial"/>
                <w:color w:val="auto"/>
              </w:rPr>
            </w:pPr>
          </w:p>
          <w:p w14:paraId="254582AE" w14:textId="1F45B710"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Recebemos, através do acesso à página do MUNICIPIO de SALTINHO: </w:t>
            </w:r>
            <w:hyperlink r:id="rId10">
              <w:r w:rsidRPr="00365051">
                <w:rPr>
                  <w:rFonts w:ascii="Arial" w:eastAsia="Arial Narrow" w:hAnsi="Arial" w:cs="Arial"/>
                  <w:color w:val="auto"/>
                </w:rPr>
                <w:t>www.SALTINHO.sc.gov.br</w:t>
              </w:r>
            </w:hyperlink>
            <w:r w:rsidRPr="00365051">
              <w:rPr>
                <w:rFonts w:ascii="Arial" w:eastAsia="Arial Narrow" w:hAnsi="Arial" w:cs="Arial"/>
                <w:color w:val="auto"/>
              </w:rPr>
              <w:t xml:space="preserve"> no ícone Licitações, nesta data, cópia do instrumento convocatório da licitação acima identificada, que tem como objetivo a montagem de REGISTRO DE PREÇOS PARA AQUISIÇÃO DE </w:t>
            </w:r>
            <w:r w:rsidR="00264E2A">
              <w:rPr>
                <w:rFonts w:ascii="Arial" w:eastAsia="Arial Narrow" w:hAnsi="Arial" w:cs="Arial"/>
                <w:color w:val="auto"/>
              </w:rPr>
              <w:t>LIXEIRAS TIPO CONTEINER</w:t>
            </w:r>
            <w:r w:rsidRPr="00365051">
              <w:rPr>
                <w:rFonts w:ascii="Arial" w:eastAsia="Arial Narrow" w:hAnsi="Arial" w:cs="Arial"/>
                <w:color w:val="auto"/>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365051" w:rsidRDefault="00534B0A" w:rsidP="006B2A70">
            <w:pPr>
              <w:ind w:left="708" w:hanging="708"/>
              <w:jc w:val="both"/>
              <w:rPr>
                <w:rFonts w:ascii="Arial" w:eastAsia="Arial Narrow" w:hAnsi="Arial" w:cs="Arial"/>
                <w:color w:val="auto"/>
              </w:rPr>
            </w:pPr>
          </w:p>
          <w:p w14:paraId="513E9748" w14:textId="77777777" w:rsidR="00534B0A" w:rsidRPr="00365051" w:rsidRDefault="00534B0A" w:rsidP="006B2A70">
            <w:pPr>
              <w:ind w:left="708" w:hanging="708"/>
              <w:jc w:val="center"/>
              <w:rPr>
                <w:rFonts w:ascii="Arial" w:eastAsia="Arial Narrow" w:hAnsi="Arial" w:cs="Arial"/>
                <w:color w:val="auto"/>
              </w:rPr>
            </w:pPr>
          </w:p>
          <w:p w14:paraId="693E93D3" w14:textId="50DECF81"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Local e Data: ____________________, _______ de ________________ </w:t>
            </w:r>
            <w:proofErr w:type="spellStart"/>
            <w:r w:rsidRPr="00365051">
              <w:rPr>
                <w:rFonts w:ascii="Arial" w:eastAsia="Arial Narrow" w:hAnsi="Arial" w:cs="Arial"/>
                <w:color w:val="auto"/>
              </w:rPr>
              <w:t>de</w:t>
            </w:r>
            <w:proofErr w:type="spellEnd"/>
            <w:r w:rsidRPr="00365051">
              <w:rPr>
                <w:rFonts w:ascii="Arial" w:eastAsia="Arial Narrow" w:hAnsi="Arial" w:cs="Arial"/>
                <w:color w:val="auto"/>
              </w:rPr>
              <w:t xml:space="preserve"> </w:t>
            </w:r>
            <w:r w:rsidR="00D5300F" w:rsidRPr="00365051">
              <w:rPr>
                <w:rFonts w:ascii="Arial" w:eastAsia="Arial Narrow" w:hAnsi="Arial" w:cs="Arial"/>
                <w:color w:val="auto"/>
              </w:rPr>
              <w:t>2019</w:t>
            </w:r>
          </w:p>
          <w:p w14:paraId="20B9EA5C" w14:textId="77777777" w:rsidR="00534B0A" w:rsidRPr="00365051" w:rsidRDefault="00534B0A" w:rsidP="006B2A70">
            <w:pPr>
              <w:ind w:left="708" w:hanging="708"/>
              <w:jc w:val="center"/>
              <w:rPr>
                <w:rFonts w:ascii="Arial" w:eastAsia="Arial Narrow" w:hAnsi="Arial" w:cs="Arial"/>
                <w:color w:val="auto"/>
              </w:rPr>
            </w:pPr>
          </w:p>
          <w:p w14:paraId="176083B2" w14:textId="77777777" w:rsidR="00534B0A" w:rsidRPr="00365051" w:rsidRDefault="00534B0A" w:rsidP="006B2A70">
            <w:pPr>
              <w:ind w:left="708" w:hanging="708"/>
              <w:jc w:val="center"/>
              <w:rPr>
                <w:rFonts w:ascii="Arial" w:eastAsia="Arial Narrow" w:hAnsi="Arial" w:cs="Arial"/>
                <w:color w:val="auto"/>
              </w:rPr>
            </w:pPr>
          </w:p>
          <w:p w14:paraId="6CA906F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e assinatura)</w:t>
            </w:r>
          </w:p>
          <w:p w14:paraId="2B7C7677" w14:textId="77777777" w:rsidR="00534B0A" w:rsidRPr="00365051" w:rsidRDefault="00534B0A" w:rsidP="006B2A70">
            <w:pPr>
              <w:ind w:left="708" w:hanging="708"/>
              <w:jc w:val="both"/>
              <w:rPr>
                <w:rFonts w:ascii="Arial" w:eastAsia="Arial Narrow" w:hAnsi="Arial" w:cs="Arial"/>
                <w:color w:val="auto"/>
              </w:rPr>
            </w:pPr>
          </w:p>
          <w:p w14:paraId="60D97325" w14:textId="77777777" w:rsidR="00534B0A" w:rsidRPr="00365051" w:rsidRDefault="00534B0A" w:rsidP="006B2A70">
            <w:pPr>
              <w:ind w:left="708" w:hanging="708"/>
              <w:jc w:val="both"/>
              <w:rPr>
                <w:rFonts w:ascii="Arial" w:eastAsia="Arial Narrow" w:hAnsi="Arial" w:cs="Arial"/>
                <w:color w:val="auto"/>
              </w:rPr>
            </w:pPr>
          </w:p>
        </w:tc>
      </w:tr>
    </w:tbl>
    <w:p w14:paraId="0D0D7BD7" w14:textId="77777777" w:rsidR="00534B0A" w:rsidRPr="00365051" w:rsidRDefault="00534B0A" w:rsidP="006B2A70">
      <w:pPr>
        <w:jc w:val="both"/>
        <w:rPr>
          <w:rFonts w:ascii="Arial" w:eastAsia="Arial Narrow" w:hAnsi="Arial" w:cs="Arial"/>
          <w:color w:val="auto"/>
        </w:rPr>
      </w:pPr>
    </w:p>
    <w:p w14:paraId="5954A6CB" w14:textId="77777777" w:rsidR="00534B0A" w:rsidRPr="00365051" w:rsidRDefault="00534B0A" w:rsidP="006B2A70">
      <w:pPr>
        <w:jc w:val="both"/>
        <w:rPr>
          <w:rFonts w:ascii="Arial" w:eastAsia="Arial Narrow" w:hAnsi="Arial" w:cs="Arial"/>
          <w:color w:val="auto"/>
        </w:rPr>
      </w:pPr>
    </w:p>
    <w:p w14:paraId="1F8FA2B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365051" w:rsidRDefault="00534B0A" w:rsidP="006B2A70">
      <w:pPr>
        <w:ind w:left="708" w:hanging="708"/>
        <w:jc w:val="both"/>
        <w:rPr>
          <w:rFonts w:ascii="Arial" w:eastAsia="Arial Narrow" w:hAnsi="Arial" w:cs="Arial"/>
          <w:color w:val="auto"/>
        </w:rPr>
      </w:pPr>
    </w:p>
    <w:p w14:paraId="2BFEB990" w14:textId="77777777" w:rsidR="00534B0A" w:rsidRPr="00365051" w:rsidRDefault="00534B0A" w:rsidP="006B2A70">
      <w:pPr>
        <w:ind w:left="708" w:hanging="708"/>
        <w:jc w:val="both"/>
        <w:rPr>
          <w:rFonts w:ascii="Arial" w:eastAsia="Arial Narrow" w:hAnsi="Arial" w:cs="Arial"/>
          <w:color w:val="auto"/>
        </w:rPr>
      </w:pPr>
    </w:p>
    <w:p w14:paraId="6621967D" w14:textId="77777777" w:rsidR="00534B0A" w:rsidRPr="00365051" w:rsidRDefault="00534B0A" w:rsidP="006B2A70">
      <w:pPr>
        <w:ind w:left="708" w:hanging="708"/>
        <w:jc w:val="both"/>
        <w:rPr>
          <w:rFonts w:ascii="Arial" w:eastAsia="Arial Narrow" w:hAnsi="Arial" w:cs="Arial"/>
          <w:color w:val="auto"/>
        </w:rPr>
      </w:pPr>
    </w:p>
    <w:p w14:paraId="72419D11" w14:textId="77777777" w:rsidR="003768F9" w:rsidRPr="00365051" w:rsidRDefault="003768F9" w:rsidP="006B2A70">
      <w:pPr>
        <w:ind w:left="708" w:hanging="708"/>
        <w:jc w:val="both"/>
        <w:rPr>
          <w:rFonts w:ascii="Arial" w:eastAsia="Arial Narrow" w:hAnsi="Arial" w:cs="Arial"/>
          <w:color w:val="auto"/>
        </w:rPr>
      </w:pPr>
    </w:p>
    <w:p w14:paraId="5A338E30" w14:textId="77777777" w:rsidR="003768F9" w:rsidRPr="00365051" w:rsidRDefault="003768F9" w:rsidP="006B2A70">
      <w:pPr>
        <w:ind w:left="708" w:hanging="708"/>
        <w:jc w:val="both"/>
        <w:rPr>
          <w:rFonts w:ascii="Arial" w:eastAsia="Arial Narrow" w:hAnsi="Arial" w:cs="Arial"/>
          <w:color w:val="auto"/>
        </w:rPr>
      </w:pPr>
    </w:p>
    <w:p w14:paraId="06E29F55" w14:textId="77777777" w:rsidR="003768F9" w:rsidRPr="00365051" w:rsidRDefault="003768F9" w:rsidP="006B2A70">
      <w:pPr>
        <w:ind w:left="708" w:hanging="708"/>
        <w:jc w:val="both"/>
        <w:rPr>
          <w:rFonts w:ascii="Arial" w:eastAsia="Arial Narrow" w:hAnsi="Arial" w:cs="Arial"/>
          <w:color w:val="auto"/>
        </w:rPr>
      </w:pPr>
    </w:p>
    <w:p w14:paraId="3F0735D4" w14:textId="77777777" w:rsidR="003768F9" w:rsidRPr="00365051" w:rsidRDefault="003768F9" w:rsidP="006B2A70">
      <w:pPr>
        <w:ind w:left="708" w:hanging="708"/>
        <w:jc w:val="both"/>
        <w:rPr>
          <w:rFonts w:ascii="Arial" w:eastAsia="Arial Narrow" w:hAnsi="Arial" w:cs="Arial"/>
          <w:color w:val="auto"/>
        </w:rPr>
      </w:pPr>
    </w:p>
    <w:p w14:paraId="77FB6D71" w14:textId="77777777" w:rsidR="00B52516" w:rsidRPr="00365051" w:rsidRDefault="00B52516" w:rsidP="006B2A70">
      <w:pPr>
        <w:ind w:left="708" w:hanging="708"/>
        <w:jc w:val="both"/>
        <w:rPr>
          <w:rFonts w:ascii="Arial" w:eastAsia="Arial Narrow" w:hAnsi="Arial" w:cs="Arial"/>
          <w:color w:val="auto"/>
        </w:rPr>
      </w:pPr>
    </w:p>
    <w:p w14:paraId="03A2839D" w14:textId="77777777" w:rsidR="00B52516" w:rsidRPr="00365051" w:rsidRDefault="00B52516" w:rsidP="006B2A70">
      <w:pPr>
        <w:ind w:left="708" w:hanging="708"/>
        <w:jc w:val="both"/>
        <w:rPr>
          <w:rFonts w:ascii="Arial" w:eastAsia="Arial Narrow" w:hAnsi="Arial" w:cs="Arial"/>
          <w:color w:val="auto"/>
        </w:rPr>
      </w:pPr>
    </w:p>
    <w:p w14:paraId="0C9FBF62" w14:textId="77777777" w:rsidR="00B52516" w:rsidRPr="00365051" w:rsidRDefault="00B52516" w:rsidP="006B2A70">
      <w:pPr>
        <w:ind w:left="708" w:hanging="708"/>
        <w:jc w:val="both"/>
        <w:rPr>
          <w:rFonts w:ascii="Arial" w:eastAsia="Arial Narrow" w:hAnsi="Arial" w:cs="Arial"/>
          <w:color w:val="auto"/>
        </w:rPr>
      </w:pPr>
    </w:p>
    <w:p w14:paraId="677DBF8E" w14:textId="77777777" w:rsidR="00B52516" w:rsidRPr="00365051" w:rsidRDefault="00B52516" w:rsidP="006B2A70">
      <w:pPr>
        <w:ind w:left="708" w:hanging="708"/>
        <w:jc w:val="both"/>
        <w:rPr>
          <w:rFonts w:ascii="Arial" w:eastAsia="Arial Narrow" w:hAnsi="Arial" w:cs="Arial"/>
          <w:color w:val="auto"/>
        </w:rPr>
      </w:pPr>
    </w:p>
    <w:p w14:paraId="5E2AAA30" w14:textId="77777777" w:rsidR="00B52516" w:rsidRPr="00365051" w:rsidRDefault="00B52516" w:rsidP="006B2A70">
      <w:pPr>
        <w:ind w:left="708" w:hanging="708"/>
        <w:jc w:val="both"/>
        <w:rPr>
          <w:rFonts w:ascii="Arial" w:eastAsia="Arial Narrow" w:hAnsi="Arial" w:cs="Arial"/>
          <w:color w:val="auto"/>
        </w:rPr>
      </w:pPr>
    </w:p>
    <w:p w14:paraId="25CFDA17" w14:textId="77777777" w:rsidR="00B52516" w:rsidRPr="00365051" w:rsidRDefault="00B52516" w:rsidP="006B2A70">
      <w:pPr>
        <w:ind w:left="708" w:hanging="708"/>
        <w:jc w:val="both"/>
        <w:rPr>
          <w:rFonts w:ascii="Arial" w:eastAsia="Arial Narrow" w:hAnsi="Arial" w:cs="Arial"/>
          <w:color w:val="auto"/>
        </w:rPr>
      </w:pPr>
    </w:p>
    <w:p w14:paraId="31EE785A" w14:textId="77777777" w:rsidR="00B52516" w:rsidRPr="00365051" w:rsidRDefault="00B52516" w:rsidP="006B2A70">
      <w:pPr>
        <w:ind w:left="708" w:hanging="708"/>
        <w:jc w:val="both"/>
        <w:rPr>
          <w:rFonts w:ascii="Arial" w:eastAsia="Arial Narrow" w:hAnsi="Arial" w:cs="Arial"/>
          <w:color w:val="auto"/>
        </w:rPr>
      </w:pPr>
    </w:p>
    <w:p w14:paraId="248BDFED" w14:textId="77777777" w:rsidR="00B52516" w:rsidRPr="00365051" w:rsidRDefault="00B52516" w:rsidP="006B2A70">
      <w:pPr>
        <w:ind w:left="708" w:hanging="708"/>
        <w:jc w:val="both"/>
        <w:rPr>
          <w:rFonts w:ascii="Arial" w:eastAsia="Arial Narrow" w:hAnsi="Arial" w:cs="Arial"/>
          <w:color w:val="auto"/>
        </w:rPr>
      </w:pPr>
    </w:p>
    <w:p w14:paraId="251A48A9" w14:textId="77777777" w:rsidR="00B52516" w:rsidRPr="00365051" w:rsidRDefault="00B52516" w:rsidP="006B2A70">
      <w:pPr>
        <w:ind w:left="708" w:hanging="708"/>
        <w:jc w:val="both"/>
        <w:rPr>
          <w:rFonts w:ascii="Arial" w:eastAsia="Arial Narrow" w:hAnsi="Arial" w:cs="Arial"/>
          <w:color w:val="auto"/>
        </w:rPr>
      </w:pPr>
    </w:p>
    <w:p w14:paraId="7C6252C2" w14:textId="77777777" w:rsidR="00B52516" w:rsidRPr="00365051" w:rsidRDefault="00B52516" w:rsidP="006B2A70">
      <w:pPr>
        <w:ind w:left="708" w:hanging="708"/>
        <w:jc w:val="both"/>
        <w:rPr>
          <w:rFonts w:ascii="Arial" w:eastAsia="Arial Narrow" w:hAnsi="Arial" w:cs="Arial"/>
          <w:color w:val="auto"/>
        </w:rPr>
      </w:pPr>
    </w:p>
    <w:p w14:paraId="630DD4BC" w14:textId="77777777" w:rsidR="00B52516" w:rsidRPr="00365051" w:rsidRDefault="00B52516" w:rsidP="006B2A70">
      <w:pPr>
        <w:ind w:left="708" w:hanging="708"/>
        <w:jc w:val="both"/>
        <w:rPr>
          <w:rFonts w:ascii="Arial" w:eastAsia="Arial Narrow" w:hAnsi="Arial" w:cs="Arial"/>
          <w:color w:val="auto"/>
        </w:rPr>
      </w:pPr>
    </w:p>
    <w:p w14:paraId="24A71EAB" w14:textId="77777777" w:rsidR="00B52516" w:rsidRPr="00365051" w:rsidRDefault="00B52516" w:rsidP="006B2A70">
      <w:pPr>
        <w:ind w:left="708" w:hanging="708"/>
        <w:jc w:val="both"/>
        <w:rPr>
          <w:rFonts w:ascii="Arial" w:eastAsia="Arial Narrow" w:hAnsi="Arial" w:cs="Arial"/>
          <w:color w:val="auto"/>
        </w:rPr>
      </w:pPr>
    </w:p>
    <w:p w14:paraId="12A8D777" w14:textId="77777777" w:rsidR="003768F9" w:rsidRPr="00365051" w:rsidRDefault="003768F9" w:rsidP="006B2A70">
      <w:pPr>
        <w:ind w:left="708" w:hanging="708"/>
        <w:jc w:val="both"/>
        <w:rPr>
          <w:rFonts w:ascii="Arial" w:eastAsia="Arial Narrow" w:hAnsi="Arial" w:cs="Arial"/>
          <w:color w:val="auto"/>
        </w:rPr>
      </w:pPr>
    </w:p>
    <w:p w14:paraId="725EB4B6" w14:textId="77777777" w:rsidR="003768F9" w:rsidRPr="00365051" w:rsidRDefault="003768F9" w:rsidP="006B2A70">
      <w:pPr>
        <w:ind w:left="708" w:hanging="708"/>
        <w:jc w:val="both"/>
        <w:rPr>
          <w:rFonts w:ascii="Arial" w:eastAsia="Arial Narrow" w:hAnsi="Arial" w:cs="Arial"/>
          <w:color w:val="auto"/>
        </w:rPr>
      </w:pPr>
    </w:p>
    <w:p w14:paraId="319716B2" w14:textId="77777777" w:rsidR="00534B0A" w:rsidRPr="00365051" w:rsidRDefault="00534B0A" w:rsidP="006B2A70">
      <w:pPr>
        <w:ind w:left="708" w:hanging="708"/>
        <w:jc w:val="both"/>
        <w:rPr>
          <w:rFonts w:ascii="Arial" w:eastAsia="Arial Narrow" w:hAnsi="Arial" w:cs="Arial"/>
          <w:color w:val="auto"/>
        </w:rPr>
      </w:pPr>
    </w:p>
    <w:p w14:paraId="0C4E89FA" w14:textId="630A9D56"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PROCESSO ADMINISTRATIVO Nº </w:t>
      </w:r>
      <w:r w:rsidR="00264E2A">
        <w:rPr>
          <w:rFonts w:ascii="Arial" w:eastAsia="Arial Narrow" w:hAnsi="Arial" w:cs="Arial"/>
          <w:color w:val="auto"/>
        </w:rPr>
        <w:t>043/2019</w:t>
      </w:r>
    </w:p>
    <w:p w14:paraId="3C0FF118" w14:textId="602B97E1"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PREGÃO PRESENCIAL Nº </w:t>
      </w:r>
      <w:r w:rsidR="00264E2A">
        <w:rPr>
          <w:rFonts w:ascii="Arial" w:eastAsia="Arial Narrow" w:hAnsi="Arial" w:cs="Arial"/>
          <w:color w:val="auto"/>
        </w:rPr>
        <w:t>034/2019</w:t>
      </w:r>
    </w:p>
    <w:p w14:paraId="4AA1052D" w14:textId="77777777" w:rsidR="00534B0A" w:rsidRPr="00365051" w:rsidRDefault="00534B0A" w:rsidP="006B2A70">
      <w:pPr>
        <w:ind w:left="708" w:hanging="708"/>
        <w:jc w:val="center"/>
        <w:rPr>
          <w:rFonts w:ascii="Arial" w:eastAsia="Arial Narrow" w:hAnsi="Arial" w:cs="Arial"/>
          <w:color w:val="auto"/>
        </w:rPr>
      </w:pPr>
    </w:p>
    <w:p w14:paraId="1E5078ED" w14:textId="77777777" w:rsidR="00534B0A" w:rsidRPr="00365051" w:rsidRDefault="002229DD" w:rsidP="006B2A70">
      <w:pPr>
        <w:spacing w:line="276" w:lineRule="auto"/>
        <w:ind w:left="708" w:hanging="708"/>
        <w:jc w:val="both"/>
        <w:rPr>
          <w:rFonts w:ascii="Arial" w:eastAsia="Arial Narrow" w:hAnsi="Arial" w:cs="Arial"/>
          <w:color w:val="auto"/>
        </w:rPr>
      </w:pPr>
      <w:r w:rsidRPr="00365051">
        <w:rPr>
          <w:rFonts w:ascii="Arial" w:eastAsia="Arial Narrow" w:hAnsi="Arial" w:cs="Arial"/>
          <w:color w:val="auto"/>
        </w:rPr>
        <w:t>OBJETO:</w:t>
      </w:r>
    </w:p>
    <w:p w14:paraId="103BCCF4" w14:textId="40D8F63D" w:rsidR="00534B0A" w:rsidRPr="00365051" w:rsidRDefault="002229DD" w:rsidP="006B2A70">
      <w:pPr>
        <w:spacing w:line="276" w:lineRule="auto"/>
        <w:jc w:val="both"/>
        <w:rPr>
          <w:rFonts w:ascii="Arial" w:eastAsia="Arial Narrow" w:hAnsi="Arial" w:cs="Arial"/>
          <w:color w:val="auto"/>
        </w:rPr>
      </w:pPr>
      <w:r w:rsidRPr="00365051">
        <w:rPr>
          <w:rFonts w:ascii="Arial" w:eastAsia="Arial Narrow" w:hAnsi="Arial" w:cs="Arial"/>
          <w:color w:val="auto"/>
        </w:rPr>
        <w:t xml:space="preserve">REGISTRO DE PREÇOS para fornecimento, de forma futura e parcelada, de </w:t>
      </w:r>
      <w:r w:rsidR="00264E2A">
        <w:rPr>
          <w:rFonts w:ascii="Arial" w:eastAsia="Arial Narrow" w:hAnsi="Arial" w:cs="Arial"/>
          <w:color w:val="auto"/>
        </w:rPr>
        <w:t>LIXEIRAS TIPO CONTEINER</w:t>
      </w:r>
      <w:r w:rsidRPr="00365051">
        <w:rPr>
          <w:rFonts w:ascii="Arial" w:eastAsia="Arial Narrow" w:hAnsi="Arial" w:cs="Arial"/>
          <w:color w:val="auto"/>
        </w:rPr>
        <w:t>, minuciosamente descritos no ANEXO I, para atender as necessidades do Município, pelo período de 01 (um) ano.</w:t>
      </w:r>
    </w:p>
    <w:p w14:paraId="61327099" w14:textId="77777777" w:rsidR="00534B0A" w:rsidRPr="00365051" w:rsidRDefault="00534B0A" w:rsidP="006B2A70">
      <w:pPr>
        <w:spacing w:line="276" w:lineRule="auto"/>
        <w:ind w:left="708" w:hanging="708"/>
        <w:jc w:val="both"/>
        <w:rPr>
          <w:rFonts w:ascii="Arial" w:eastAsia="Arial Narrow" w:hAnsi="Arial" w:cs="Arial"/>
          <w:color w:val="auto"/>
        </w:rPr>
      </w:pPr>
    </w:p>
    <w:p w14:paraId="6716941E" w14:textId="77777777" w:rsidR="00534B0A" w:rsidRPr="00365051" w:rsidRDefault="00534B0A" w:rsidP="006B2A70">
      <w:pPr>
        <w:spacing w:line="276" w:lineRule="auto"/>
        <w:ind w:left="708" w:hanging="708"/>
        <w:jc w:val="both"/>
        <w:rPr>
          <w:rFonts w:ascii="Arial" w:eastAsia="Arial Narrow" w:hAnsi="Arial" w:cs="Arial"/>
          <w:color w:val="auto"/>
        </w:rPr>
      </w:pPr>
    </w:p>
    <w:p w14:paraId="01DA7833" w14:textId="77777777" w:rsidR="00534B0A" w:rsidRPr="00365051" w:rsidRDefault="00534B0A" w:rsidP="006B2A70">
      <w:pPr>
        <w:ind w:left="708" w:hanging="708"/>
        <w:jc w:val="both"/>
        <w:rPr>
          <w:rFonts w:ascii="Arial" w:eastAsia="Arial Narrow" w:hAnsi="Arial" w:cs="Arial"/>
          <w:color w:val="auto"/>
        </w:rPr>
      </w:pPr>
    </w:p>
    <w:p w14:paraId="3541ED28" w14:textId="77777777" w:rsidR="00534B0A" w:rsidRPr="00365051" w:rsidRDefault="00534B0A" w:rsidP="006B2A70">
      <w:pPr>
        <w:ind w:left="708" w:hanging="708"/>
        <w:jc w:val="both"/>
        <w:rPr>
          <w:rFonts w:ascii="Arial" w:eastAsia="Arial Narrow" w:hAnsi="Arial" w:cs="Arial"/>
          <w:color w:val="auto"/>
        </w:rPr>
      </w:pPr>
    </w:p>
    <w:p w14:paraId="3D33ECF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DATA, HORÁRIO E LOCAL DE RECEBIMENTO:</w:t>
      </w:r>
    </w:p>
    <w:p w14:paraId="0C1619D2" w14:textId="77777777" w:rsidR="00534B0A" w:rsidRPr="00365051" w:rsidRDefault="00534B0A" w:rsidP="006B2A70">
      <w:pPr>
        <w:ind w:left="708" w:hanging="708"/>
        <w:jc w:val="both"/>
        <w:rPr>
          <w:rFonts w:ascii="Arial" w:eastAsia="Arial Narrow" w:hAnsi="Arial" w:cs="Arial"/>
          <w:color w:val="auto"/>
        </w:rPr>
      </w:pPr>
    </w:p>
    <w:tbl>
      <w:tblPr>
        <w:tblStyle w:val="a1"/>
        <w:tblW w:w="8978" w:type="dxa"/>
        <w:tblInd w:w="0" w:type="dxa"/>
        <w:tblLayout w:type="fixed"/>
        <w:tblLook w:val="0000" w:firstRow="0" w:lastRow="0" w:firstColumn="0" w:lastColumn="0" w:noHBand="0" w:noVBand="0"/>
      </w:tblPr>
      <w:tblGrid>
        <w:gridCol w:w="8978"/>
      </w:tblGrid>
      <w:tr w:rsidR="00534B0A" w:rsidRPr="00365051"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365051" w:rsidRDefault="00534B0A" w:rsidP="006B2A70">
            <w:pPr>
              <w:ind w:left="708" w:hanging="708"/>
              <w:jc w:val="both"/>
              <w:rPr>
                <w:rFonts w:ascii="Arial" w:eastAsia="Arial Narrow" w:hAnsi="Arial" w:cs="Arial"/>
                <w:color w:val="auto"/>
              </w:rPr>
            </w:pPr>
          </w:p>
          <w:p w14:paraId="7DEAAAEC" w14:textId="77777777" w:rsidR="00534B0A" w:rsidRPr="00365051" w:rsidRDefault="002229DD" w:rsidP="006B2A70">
            <w:pPr>
              <w:ind w:left="708" w:hanging="708"/>
              <w:jc w:val="center"/>
              <w:rPr>
                <w:rFonts w:ascii="Arial" w:eastAsia="Arial Narrow" w:hAnsi="Arial" w:cs="Arial"/>
                <w:color w:val="auto"/>
                <w:u w:val="single"/>
              </w:rPr>
            </w:pPr>
            <w:r w:rsidRPr="00365051">
              <w:rPr>
                <w:rFonts w:ascii="Arial" w:eastAsia="Arial Narrow" w:hAnsi="Arial" w:cs="Arial"/>
                <w:color w:val="auto"/>
                <w:u w:val="single"/>
              </w:rPr>
              <w:t>RECEBIMENTO DAS CREDENCIAIS, PROPOSTAS E DOCUMENTAÇÃO:</w:t>
            </w:r>
          </w:p>
          <w:p w14:paraId="2EAC21BD" w14:textId="08795A39"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impreterivelmente às </w:t>
            </w:r>
            <w:r w:rsidR="00264E2A">
              <w:rPr>
                <w:rFonts w:ascii="Arial" w:eastAsia="Arial Narrow" w:hAnsi="Arial" w:cs="Arial"/>
                <w:color w:val="auto"/>
              </w:rPr>
              <w:t>08</w:t>
            </w:r>
            <w:r w:rsidRPr="00365051">
              <w:rPr>
                <w:rFonts w:ascii="Arial" w:eastAsia="Arial Narrow" w:hAnsi="Arial" w:cs="Arial"/>
                <w:color w:val="auto"/>
              </w:rPr>
              <w:t xml:space="preserve">00 HORAS DO DIA </w:t>
            </w:r>
            <w:r w:rsidR="00264E2A">
              <w:rPr>
                <w:rFonts w:ascii="Arial" w:eastAsia="Arial Narrow" w:hAnsi="Arial" w:cs="Arial"/>
                <w:color w:val="auto"/>
              </w:rPr>
              <w:t>24</w:t>
            </w:r>
            <w:r w:rsidR="00B95619">
              <w:rPr>
                <w:rFonts w:ascii="Arial" w:eastAsia="Arial Narrow" w:hAnsi="Arial" w:cs="Arial"/>
                <w:color w:val="auto"/>
              </w:rPr>
              <w:t>/06</w:t>
            </w:r>
            <w:r w:rsidRPr="00365051">
              <w:rPr>
                <w:rFonts w:ascii="Arial" w:eastAsia="Arial Narrow" w:hAnsi="Arial" w:cs="Arial"/>
                <w:color w:val="auto"/>
              </w:rPr>
              <w:t>/</w:t>
            </w:r>
            <w:r w:rsidR="00D5300F" w:rsidRPr="00365051">
              <w:rPr>
                <w:rFonts w:ascii="Arial" w:eastAsia="Arial Narrow" w:hAnsi="Arial" w:cs="Arial"/>
                <w:color w:val="auto"/>
              </w:rPr>
              <w:t>2019</w:t>
            </w:r>
          </w:p>
          <w:p w14:paraId="1C9708D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LOCAL: Setor de Administração, sita à Rua </w:t>
            </w:r>
            <w:proofErr w:type="spellStart"/>
            <w:r w:rsidRPr="00365051">
              <w:rPr>
                <w:rFonts w:ascii="Arial" w:eastAsia="Arial Narrow" w:hAnsi="Arial" w:cs="Arial"/>
                <w:color w:val="auto"/>
              </w:rPr>
              <w:t>Alvaro</w:t>
            </w:r>
            <w:proofErr w:type="spellEnd"/>
            <w:r w:rsidRPr="00365051">
              <w:rPr>
                <w:rFonts w:ascii="Arial" w:eastAsia="Arial Narrow" w:hAnsi="Arial" w:cs="Arial"/>
                <w:color w:val="auto"/>
              </w:rPr>
              <w:t xml:space="preserve"> Costa, N.º 545, Centro – SALTINHO - SC</w:t>
            </w:r>
          </w:p>
          <w:p w14:paraId="693A9D8E" w14:textId="77777777" w:rsidR="00534B0A" w:rsidRPr="00365051" w:rsidRDefault="00534B0A" w:rsidP="006B2A70">
            <w:pPr>
              <w:ind w:left="708" w:hanging="708"/>
              <w:jc w:val="center"/>
              <w:rPr>
                <w:rFonts w:ascii="Arial" w:eastAsia="Arial Narrow" w:hAnsi="Arial" w:cs="Arial"/>
                <w:color w:val="auto"/>
                <w:u w:val="single"/>
              </w:rPr>
            </w:pPr>
          </w:p>
          <w:p w14:paraId="08BB4A0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u w:val="single"/>
              </w:rPr>
              <w:t>FORMALIZAÇÃO DE CONSULTAS:</w:t>
            </w:r>
            <w:r w:rsidRPr="00365051">
              <w:rPr>
                <w:rFonts w:ascii="Arial" w:eastAsia="Arial Narrow" w:hAnsi="Arial" w:cs="Arial"/>
                <w:color w:val="auto"/>
              </w:rPr>
              <w:t xml:space="preserve"> (informar o nº da Licitação)</w:t>
            </w:r>
          </w:p>
          <w:p w14:paraId="141472B2"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E-mail: </w:t>
            </w:r>
            <w:hyperlink r:id="rId11">
              <w:r w:rsidRPr="00365051">
                <w:rPr>
                  <w:rFonts w:ascii="Arial" w:eastAsia="Arial Narrow" w:hAnsi="Arial" w:cs="Arial"/>
                  <w:color w:val="auto"/>
                </w:rPr>
                <w:t>licitacao@saltinho.sc.gov.br</w:t>
              </w:r>
            </w:hyperlink>
          </w:p>
          <w:p w14:paraId="6F80E35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Fax.: (49) 3656 0044</w:t>
            </w:r>
          </w:p>
          <w:p w14:paraId="3E9D6D4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Horário de expediente: das 07h30 às 11h30, ou e 13h00 às 17h00</w:t>
            </w:r>
          </w:p>
          <w:p w14:paraId="3876D28E" w14:textId="77777777" w:rsidR="00534B0A" w:rsidRPr="00365051" w:rsidRDefault="00534B0A" w:rsidP="006B2A70">
            <w:pPr>
              <w:ind w:left="708" w:hanging="708"/>
              <w:jc w:val="center"/>
              <w:rPr>
                <w:rFonts w:ascii="Arial" w:eastAsia="Arial Narrow" w:hAnsi="Arial" w:cs="Arial"/>
                <w:color w:val="auto"/>
              </w:rPr>
            </w:pPr>
          </w:p>
          <w:p w14:paraId="4178522D" w14:textId="37F97613"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Pregoeiro: </w:t>
            </w:r>
            <w:r w:rsidR="00E83FFE" w:rsidRPr="00365051">
              <w:rPr>
                <w:rFonts w:ascii="Arial" w:eastAsia="Arial Narrow" w:hAnsi="Arial" w:cs="Arial"/>
                <w:color w:val="auto"/>
              </w:rPr>
              <w:t>SEBATIÃO DOS SANTOS</w:t>
            </w:r>
          </w:p>
          <w:p w14:paraId="3FF551DA"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Fone: (49) 3656 0044</w:t>
            </w:r>
          </w:p>
          <w:p w14:paraId="4151F94D" w14:textId="77777777" w:rsidR="00534B0A" w:rsidRPr="00365051" w:rsidRDefault="002229DD" w:rsidP="006B2A70">
            <w:pPr>
              <w:ind w:left="708" w:hanging="708"/>
              <w:jc w:val="center"/>
              <w:rPr>
                <w:rFonts w:ascii="Arial" w:eastAsia="Arial Narrow" w:hAnsi="Arial" w:cs="Arial"/>
                <w:color w:val="auto"/>
              </w:rPr>
            </w:pPr>
            <w:proofErr w:type="spellStart"/>
            <w:r w:rsidRPr="00365051">
              <w:rPr>
                <w:rFonts w:ascii="Arial" w:eastAsia="Arial Narrow" w:hAnsi="Arial" w:cs="Arial"/>
                <w:color w:val="auto"/>
              </w:rPr>
              <w:t>Municipio</w:t>
            </w:r>
            <w:proofErr w:type="spellEnd"/>
            <w:r w:rsidRPr="00365051">
              <w:rPr>
                <w:rFonts w:ascii="Arial" w:eastAsia="Arial Narrow" w:hAnsi="Arial" w:cs="Arial"/>
                <w:color w:val="auto"/>
              </w:rPr>
              <w:t xml:space="preserve"> de SALTINHO – SC</w:t>
            </w:r>
          </w:p>
          <w:p w14:paraId="00D5E867"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Rua </w:t>
            </w:r>
            <w:proofErr w:type="spellStart"/>
            <w:r w:rsidRPr="00365051">
              <w:rPr>
                <w:rFonts w:ascii="Arial" w:eastAsia="Arial Narrow" w:hAnsi="Arial" w:cs="Arial"/>
                <w:color w:val="auto"/>
              </w:rPr>
              <w:t>Alvaro</w:t>
            </w:r>
            <w:proofErr w:type="spellEnd"/>
            <w:r w:rsidRPr="00365051">
              <w:rPr>
                <w:rFonts w:ascii="Arial" w:eastAsia="Arial Narrow" w:hAnsi="Arial" w:cs="Arial"/>
                <w:color w:val="auto"/>
              </w:rPr>
              <w:t xml:space="preserve"> Costa, 545 - Centro – SALTINHO – SC</w:t>
            </w:r>
          </w:p>
          <w:p w14:paraId="29415A56"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CEP – 89.891-000</w:t>
            </w:r>
          </w:p>
          <w:p w14:paraId="4B336172" w14:textId="77777777" w:rsidR="00534B0A" w:rsidRPr="00365051" w:rsidRDefault="00534B0A" w:rsidP="006B2A70">
            <w:pPr>
              <w:ind w:left="708" w:hanging="708"/>
              <w:jc w:val="both"/>
              <w:rPr>
                <w:rFonts w:ascii="Arial" w:eastAsia="Arial Narrow" w:hAnsi="Arial" w:cs="Arial"/>
                <w:color w:val="auto"/>
              </w:rPr>
            </w:pPr>
          </w:p>
        </w:tc>
      </w:tr>
    </w:tbl>
    <w:p w14:paraId="3F8E395F" w14:textId="77777777" w:rsidR="00534B0A" w:rsidRPr="00365051" w:rsidRDefault="00534B0A" w:rsidP="006B2A70">
      <w:pPr>
        <w:ind w:left="708" w:hanging="708"/>
        <w:jc w:val="both"/>
        <w:rPr>
          <w:rFonts w:ascii="Arial" w:eastAsia="Arial Narrow" w:hAnsi="Arial" w:cs="Arial"/>
          <w:color w:val="auto"/>
        </w:rPr>
      </w:pPr>
    </w:p>
    <w:p w14:paraId="55EAA183" w14:textId="0C424DD6" w:rsidR="00534B0A" w:rsidRPr="00365051" w:rsidRDefault="002229DD" w:rsidP="006B2A70">
      <w:pPr>
        <w:spacing w:line="276" w:lineRule="auto"/>
        <w:ind w:firstLine="720"/>
        <w:jc w:val="both"/>
        <w:rPr>
          <w:rFonts w:ascii="Arial" w:eastAsia="Arial Narrow" w:hAnsi="Arial" w:cs="Arial"/>
          <w:color w:val="auto"/>
        </w:rPr>
      </w:pPr>
      <w:r w:rsidRPr="00365051">
        <w:rPr>
          <w:rFonts w:ascii="Arial" w:eastAsia="Arial Narrow" w:hAnsi="Arial" w:cs="Arial"/>
          <w:color w:val="auto"/>
        </w:rPr>
        <w:t>O MUNICÍPIO DE SALTINHO, através do jornal de circulação regional, Diário Sul Brasil, Quadro de Avisos do Município e da Página Oficial na INTERNET (</w:t>
      </w:r>
      <w:hyperlink r:id="rId12">
        <w:r w:rsidRPr="00365051">
          <w:rPr>
            <w:rFonts w:ascii="Arial" w:eastAsia="Arial Narrow" w:hAnsi="Arial" w:cs="Arial"/>
            <w:color w:val="auto"/>
          </w:rPr>
          <w:t>www.saltinho.sc.gov.br</w:t>
        </w:r>
      </w:hyperlink>
      <w:r w:rsidRPr="00365051">
        <w:rPr>
          <w:rFonts w:ascii="Arial" w:eastAsia="Arial Narrow" w:hAnsi="Arial" w:cs="Arial"/>
          <w:color w:val="auto"/>
        </w:rPr>
        <w:t xml:space="preserve">), torna público que, de acordo com a Lei nº 10.520, de 17 de julho de, e os termos deste Edital, realizará Processo Licitatório na modalidade Pregão Presencial, REGISTRO DE </w:t>
      </w:r>
      <w:r w:rsidRPr="00365051">
        <w:rPr>
          <w:rFonts w:ascii="Arial" w:eastAsia="Arial Narrow" w:hAnsi="Arial" w:cs="Arial"/>
          <w:color w:val="auto"/>
        </w:rPr>
        <w:lastRenderedPageBreak/>
        <w:t xml:space="preserve">PREÇOS, do tipo MENOR PREÇO POR </w:t>
      </w:r>
      <w:r w:rsidR="009E3824">
        <w:rPr>
          <w:rFonts w:ascii="Arial" w:eastAsia="Arial Narrow" w:hAnsi="Arial" w:cs="Arial"/>
          <w:color w:val="auto"/>
        </w:rPr>
        <w:t>ITEM</w:t>
      </w:r>
      <w:r w:rsidRPr="00365051">
        <w:rPr>
          <w:rFonts w:ascii="Arial" w:eastAsia="Arial Narrow" w:hAnsi="Arial" w:cs="Arial"/>
          <w:color w:val="auto"/>
        </w:rPr>
        <w:t xml:space="preserve">, para o fornecimento, de forma parcelada, de </w:t>
      </w:r>
      <w:r w:rsidR="00264E2A">
        <w:rPr>
          <w:rFonts w:ascii="Arial" w:eastAsia="Arial Narrow" w:hAnsi="Arial" w:cs="Arial"/>
          <w:color w:val="auto"/>
        </w:rPr>
        <w:t>LIXEIRAS TIPO CONTEINER</w:t>
      </w:r>
      <w:r w:rsidRPr="00365051">
        <w:rPr>
          <w:rFonts w:ascii="Arial" w:eastAsia="Arial Narrow" w:hAnsi="Arial" w:cs="Arial"/>
          <w:color w:val="auto"/>
        </w:rPr>
        <w:t>, conforme objeto descrito no ANEXO I neste Edital.</w:t>
      </w:r>
    </w:p>
    <w:p w14:paraId="254307A4" w14:textId="77777777" w:rsidR="00534B0A" w:rsidRPr="00365051" w:rsidRDefault="00534B0A" w:rsidP="006B2A70">
      <w:pPr>
        <w:ind w:left="708" w:hanging="708"/>
        <w:jc w:val="both"/>
        <w:rPr>
          <w:rFonts w:ascii="Arial" w:eastAsia="Arial Narrow" w:hAnsi="Arial" w:cs="Arial"/>
          <w:color w:val="auto"/>
        </w:rPr>
      </w:pPr>
    </w:p>
    <w:p w14:paraId="1788EB62"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DOS ANEXOS </w:t>
      </w:r>
    </w:p>
    <w:p w14:paraId="7ABAC90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 Integram este Edital, como se nele estivessem transcritos, os anexos abaixo relacionados, dispostos na seguinte ordem:</w:t>
      </w:r>
    </w:p>
    <w:p w14:paraId="6ABF9EE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 – Detalhamento do Objeto; </w:t>
      </w:r>
    </w:p>
    <w:p w14:paraId="54402A7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Modelo de Proposta;</w:t>
      </w:r>
    </w:p>
    <w:p w14:paraId="3CAAA8B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Aspectos gerais da licitação (Termo de Referência);</w:t>
      </w:r>
    </w:p>
    <w:p w14:paraId="7A17743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Relação dos documentos de habilitação;</w:t>
      </w:r>
    </w:p>
    <w:p w14:paraId="70D2F00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Modelo de Declaração de Inexistência de Fato Superveniente e Impeditivo da Habilitação em Licitação Pública;</w:t>
      </w:r>
    </w:p>
    <w:p w14:paraId="674EE1E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 - Modelo de Declaração de satisfação dos requisitos de habilitação;</w:t>
      </w:r>
    </w:p>
    <w:p w14:paraId="583E59E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 - Modelo de Procuração;</w:t>
      </w:r>
    </w:p>
    <w:p w14:paraId="6B0ACE3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VIII - Modelo de Declaração para empresa que não emprega menor;</w:t>
      </w:r>
    </w:p>
    <w:p w14:paraId="1896577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Minuta da Ata de Registro de Preços.</w:t>
      </w:r>
    </w:p>
    <w:p w14:paraId="3DA46A76" w14:textId="77777777" w:rsidR="00534B0A" w:rsidRPr="00365051" w:rsidRDefault="00534B0A" w:rsidP="006B2A70">
      <w:pPr>
        <w:ind w:left="708" w:hanging="708"/>
        <w:jc w:val="both"/>
        <w:rPr>
          <w:rFonts w:ascii="Arial" w:eastAsia="Arial Narrow" w:hAnsi="Arial" w:cs="Arial"/>
          <w:color w:val="auto"/>
        </w:rPr>
      </w:pPr>
    </w:p>
    <w:p w14:paraId="6795187E"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CONDIÇÕES PARA PARTICIPAÇÃO</w:t>
      </w:r>
    </w:p>
    <w:p w14:paraId="5DD97BA1" w14:textId="77777777" w:rsidR="00534B0A" w:rsidRPr="00365051" w:rsidRDefault="00534B0A" w:rsidP="006B2A70">
      <w:pPr>
        <w:ind w:left="708" w:hanging="708"/>
        <w:jc w:val="both"/>
        <w:rPr>
          <w:rFonts w:ascii="Arial" w:eastAsia="Arial Narrow" w:hAnsi="Arial" w:cs="Arial"/>
          <w:color w:val="auto"/>
        </w:rPr>
      </w:pPr>
    </w:p>
    <w:p w14:paraId="7B68B1D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2.1. Poderão participar do certame todos os interessados do ramo de atividade pertinente ao objeto licitado que preencherem as condições de credenciamento exigidas neste Edital.</w:t>
      </w:r>
    </w:p>
    <w:p w14:paraId="7A7C7E71" w14:textId="77777777" w:rsidR="00534B0A" w:rsidRPr="00365051" w:rsidRDefault="00534B0A" w:rsidP="006B2A70">
      <w:pPr>
        <w:ind w:left="708" w:hanging="708"/>
        <w:jc w:val="both"/>
        <w:rPr>
          <w:rFonts w:ascii="Arial" w:eastAsia="Arial Narrow" w:hAnsi="Arial" w:cs="Arial"/>
          <w:color w:val="auto"/>
        </w:rPr>
      </w:pPr>
    </w:p>
    <w:p w14:paraId="150BAB5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365051" w:rsidRDefault="00534B0A" w:rsidP="006B2A70">
      <w:pPr>
        <w:ind w:left="708" w:hanging="708"/>
        <w:jc w:val="both"/>
        <w:rPr>
          <w:rFonts w:ascii="Arial" w:eastAsia="Arial Narrow" w:hAnsi="Arial" w:cs="Arial"/>
          <w:color w:val="auto"/>
        </w:rPr>
      </w:pPr>
    </w:p>
    <w:p w14:paraId="250A203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365051" w:rsidRDefault="00534B0A" w:rsidP="006B2A70">
      <w:pPr>
        <w:ind w:left="708" w:hanging="708"/>
        <w:jc w:val="both"/>
        <w:rPr>
          <w:rFonts w:ascii="Arial" w:eastAsia="Arial Narrow" w:hAnsi="Arial" w:cs="Arial"/>
          <w:color w:val="auto"/>
        </w:rPr>
      </w:pPr>
    </w:p>
    <w:p w14:paraId="7DD372F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2.3. Estarão impedidos de participar de quaisquer fases do processo, os licitantes que se enquadrem em uma ou mais das seguintes situações a seguir: </w:t>
      </w:r>
    </w:p>
    <w:p w14:paraId="33EFA9A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Empresa que tenha como sócio(s) servidor(es) ou dirigentes de qualquer esfera governamental da Administração Municipal;</w:t>
      </w:r>
    </w:p>
    <w:p w14:paraId="0E993FA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Empresa em consórcio;</w:t>
      </w:r>
    </w:p>
    <w:p w14:paraId="307CB4F8" w14:textId="77777777" w:rsidR="00534B0A" w:rsidRPr="00365051" w:rsidRDefault="00534B0A" w:rsidP="006B2A70">
      <w:pPr>
        <w:ind w:left="708" w:hanging="708"/>
        <w:jc w:val="both"/>
        <w:rPr>
          <w:rFonts w:ascii="Arial" w:eastAsia="Arial Narrow" w:hAnsi="Arial" w:cs="Arial"/>
          <w:color w:val="auto"/>
        </w:rPr>
      </w:pPr>
    </w:p>
    <w:p w14:paraId="3B376E61"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 CREDENCIAMENTO E APRESENTAÇÃO DOS ENVELOPES</w:t>
      </w:r>
    </w:p>
    <w:p w14:paraId="5892425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3.1. Para o credenciamento, deverão ser apresentados os seguintes documentos:</w:t>
      </w:r>
    </w:p>
    <w:p w14:paraId="7E092D1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365051" w:rsidRDefault="00534B0A" w:rsidP="006B2A70">
      <w:pPr>
        <w:ind w:left="708" w:hanging="708"/>
        <w:jc w:val="both"/>
        <w:rPr>
          <w:rFonts w:ascii="Arial" w:eastAsia="Arial Narrow" w:hAnsi="Arial" w:cs="Arial"/>
          <w:color w:val="auto"/>
        </w:rPr>
      </w:pPr>
    </w:p>
    <w:p w14:paraId="05CCEAF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3.1.1. O representante legal e o procurador deverão identificar-se exibindo documento oficial de identificação que contenha foto. </w:t>
      </w:r>
    </w:p>
    <w:p w14:paraId="215EBFA7" w14:textId="77777777" w:rsidR="00534B0A" w:rsidRPr="00365051" w:rsidRDefault="00534B0A" w:rsidP="006B2A70">
      <w:pPr>
        <w:ind w:left="708" w:hanging="708"/>
        <w:jc w:val="both"/>
        <w:rPr>
          <w:rFonts w:ascii="Arial" w:eastAsia="Arial Narrow" w:hAnsi="Arial" w:cs="Arial"/>
          <w:color w:val="auto"/>
        </w:rPr>
      </w:pPr>
    </w:p>
    <w:p w14:paraId="4AEB2CC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3.1.2. Será admitido apenas 01 (um) representante para cada licitante credenciado, sendo que cada um deles poderá representar apenas um único licitante.</w:t>
      </w:r>
    </w:p>
    <w:p w14:paraId="3B22AB16" w14:textId="77777777" w:rsidR="00534B0A" w:rsidRPr="00365051" w:rsidRDefault="00534B0A" w:rsidP="006B2A70">
      <w:pPr>
        <w:ind w:left="708" w:hanging="708"/>
        <w:jc w:val="both"/>
        <w:rPr>
          <w:rFonts w:ascii="Arial" w:eastAsia="Arial Narrow" w:hAnsi="Arial" w:cs="Arial"/>
          <w:color w:val="auto"/>
        </w:rPr>
      </w:pPr>
    </w:p>
    <w:p w14:paraId="3C0A331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3.2. Os documentos de credenciamento serão retidos pela Equipe de Pregão e juntados ao processo administrativo. </w:t>
      </w:r>
    </w:p>
    <w:p w14:paraId="6E562FB3" w14:textId="77777777" w:rsidR="00534B0A" w:rsidRPr="00365051" w:rsidRDefault="00534B0A" w:rsidP="006B2A70">
      <w:pPr>
        <w:ind w:left="708" w:hanging="708"/>
        <w:jc w:val="both"/>
        <w:rPr>
          <w:rFonts w:ascii="Arial" w:eastAsia="Arial Narrow" w:hAnsi="Arial" w:cs="Arial"/>
          <w:color w:val="auto"/>
        </w:rPr>
      </w:pPr>
    </w:p>
    <w:p w14:paraId="7B70D106"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365051" w:rsidRDefault="00534B0A" w:rsidP="006B2A70">
      <w:pPr>
        <w:ind w:left="708" w:hanging="708"/>
        <w:jc w:val="both"/>
        <w:rPr>
          <w:rFonts w:ascii="Arial" w:eastAsia="Arial Narrow" w:hAnsi="Arial" w:cs="Arial"/>
          <w:color w:val="auto"/>
        </w:rPr>
      </w:pPr>
    </w:p>
    <w:p w14:paraId="20A0D1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365051" w:rsidRDefault="00534B0A" w:rsidP="006B2A70">
      <w:pPr>
        <w:ind w:left="708" w:hanging="708"/>
        <w:jc w:val="both"/>
        <w:rPr>
          <w:rFonts w:ascii="Arial" w:eastAsia="Arial Narrow" w:hAnsi="Arial" w:cs="Arial"/>
          <w:color w:val="auto"/>
        </w:rPr>
      </w:pPr>
    </w:p>
    <w:p w14:paraId="5B7A5654" w14:textId="77777777" w:rsidR="00534B0A" w:rsidRPr="00365051" w:rsidRDefault="002229DD" w:rsidP="006B2A70">
      <w:pPr>
        <w:numPr>
          <w:ilvl w:val="2"/>
          <w:numId w:val="1"/>
        </w:numPr>
        <w:jc w:val="both"/>
        <w:rPr>
          <w:rFonts w:ascii="Arial" w:eastAsia="Arial Narrow" w:hAnsi="Arial" w:cs="Arial"/>
          <w:color w:val="auto"/>
        </w:rPr>
      </w:pPr>
      <w:r w:rsidRPr="00365051">
        <w:rPr>
          <w:rFonts w:ascii="Arial" w:eastAsia="Arial Narrow" w:hAnsi="Arial" w:cs="Arial"/>
          <w:color w:val="auto"/>
        </w:rPr>
        <w:t>ENVELOPE PROPOSTA:</w:t>
      </w:r>
    </w:p>
    <w:p w14:paraId="7F4EC74D" w14:textId="77777777" w:rsidR="00534B0A" w:rsidRPr="00365051" w:rsidRDefault="00534B0A" w:rsidP="006B2A70">
      <w:pPr>
        <w:ind w:left="1080"/>
        <w:jc w:val="both"/>
        <w:rPr>
          <w:rFonts w:ascii="Arial" w:eastAsia="Arial Narrow" w:hAnsi="Arial" w:cs="Arial"/>
          <w:color w:val="auto"/>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365051" w14:paraId="4E698B4C" w14:textId="77777777">
        <w:tc>
          <w:tcPr>
            <w:tcW w:w="5954" w:type="dxa"/>
          </w:tcPr>
          <w:p w14:paraId="0C40DFA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E CNPJ DO LICITANTE</w:t>
            </w:r>
          </w:p>
          <w:p w14:paraId="2FD15EFD" w14:textId="0303564E"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w:t>
            </w:r>
            <w:r w:rsidR="00264E2A">
              <w:rPr>
                <w:rFonts w:ascii="Arial" w:eastAsia="Arial Narrow" w:hAnsi="Arial" w:cs="Arial"/>
                <w:color w:val="auto"/>
              </w:rPr>
              <w:t>043/2019</w:t>
            </w:r>
          </w:p>
          <w:p w14:paraId="0E35EEC6" w14:textId="41C9131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264E2A">
              <w:rPr>
                <w:rFonts w:ascii="Arial" w:eastAsia="Arial Narrow" w:hAnsi="Arial" w:cs="Arial"/>
                <w:color w:val="auto"/>
              </w:rPr>
              <w:t>034/2019</w:t>
            </w:r>
            <w:r w:rsidRPr="00365051">
              <w:rPr>
                <w:rFonts w:ascii="Arial" w:eastAsia="Arial Narrow" w:hAnsi="Arial" w:cs="Arial"/>
                <w:color w:val="auto"/>
              </w:rPr>
              <w:t xml:space="preserve"> - REGISTRO DE PREÇOS</w:t>
            </w:r>
          </w:p>
          <w:p w14:paraId="4615D3C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ENVELOPE Nº 1 – PROPOSTA COMERCIAL</w:t>
            </w:r>
          </w:p>
        </w:tc>
      </w:tr>
    </w:tbl>
    <w:p w14:paraId="4211C9F0" w14:textId="77777777" w:rsidR="00534B0A" w:rsidRPr="00365051" w:rsidRDefault="00534B0A" w:rsidP="006B2A70">
      <w:pPr>
        <w:ind w:left="708" w:hanging="708"/>
        <w:jc w:val="both"/>
        <w:rPr>
          <w:rFonts w:ascii="Arial" w:eastAsia="Arial Narrow" w:hAnsi="Arial" w:cs="Arial"/>
          <w:color w:val="auto"/>
        </w:rPr>
      </w:pPr>
    </w:p>
    <w:p w14:paraId="3F7CC22C" w14:textId="77777777" w:rsidR="00534B0A" w:rsidRPr="00365051" w:rsidRDefault="002229DD" w:rsidP="006B2A70">
      <w:pPr>
        <w:numPr>
          <w:ilvl w:val="2"/>
          <w:numId w:val="1"/>
        </w:numPr>
        <w:jc w:val="both"/>
        <w:rPr>
          <w:rFonts w:ascii="Arial" w:eastAsia="Arial Narrow" w:hAnsi="Arial" w:cs="Arial"/>
          <w:color w:val="auto"/>
        </w:rPr>
      </w:pPr>
      <w:r w:rsidRPr="00365051">
        <w:rPr>
          <w:rFonts w:ascii="Arial" w:eastAsia="Arial Narrow" w:hAnsi="Arial" w:cs="Arial"/>
          <w:color w:val="auto"/>
        </w:rPr>
        <w:t>ENVELOPE DOCUMENTAÇÃO:</w:t>
      </w:r>
    </w:p>
    <w:p w14:paraId="3031DE7D" w14:textId="77777777" w:rsidR="00534B0A" w:rsidRPr="00365051" w:rsidRDefault="00534B0A" w:rsidP="006B2A70">
      <w:pPr>
        <w:ind w:left="1080"/>
        <w:jc w:val="both"/>
        <w:rPr>
          <w:rFonts w:ascii="Arial" w:eastAsia="Arial Narrow" w:hAnsi="Arial" w:cs="Arial"/>
          <w:color w:val="auto"/>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365051" w14:paraId="610CB823" w14:textId="77777777">
        <w:tc>
          <w:tcPr>
            <w:tcW w:w="5954" w:type="dxa"/>
          </w:tcPr>
          <w:p w14:paraId="0431265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E CNPJ DO LICITANTE</w:t>
            </w:r>
          </w:p>
          <w:p w14:paraId="6C98DC00" w14:textId="0D1ED989"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w:t>
            </w:r>
            <w:r w:rsidR="00264E2A">
              <w:rPr>
                <w:rFonts w:ascii="Arial" w:eastAsia="Arial Narrow" w:hAnsi="Arial" w:cs="Arial"/>
                <w:color w:val="auto"/>
              </w:rPr>
              <w:t>043/2019</w:t>
            </w:r>
          </w:p>
          <w:p w14:paraId="3F3CEAA1" w14:textId="1F26B9C2"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264E2A">
              <w:rPr>
                <w:rFonts w:ascii="Arial" w:eastAsia="Arial Narrow" w:hAnsi="Arial" w:cs="Arial"/>
                <w:color w:val="auto"/>
              </w:rPr>
              <w:t>034/2019</w:t>
            </w:r>
            <w:r w:rsidRPr="00365051">
              <w:rPr>
                <w:rFonts w:ascii="Arial" w:eastAsia="Arial Narrow" w:hAnsi="Arial" w:cs="Arial"/>
                <w:color w:val="auto"/>
              </w:rPr>
              <w:t xml:space="preserve"> - REGISTRO DE PREÇOS</w:t>
            </w:r>
          </w:p>
          <w:p w14:paraId="1F01FB6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ENVELOPE Nº 2 – DOCUMENTAÇÃO</w:t>
            </w:r>
          </w:p>
          <w:p w14:paraId="2A1775BE" w14:textId="77777777" w:rsidR="00534B0A" w:rsidRPr="00365051" w:rsidRDefault="00534B0A" w:rsidP="006B2A70">
            <w:pPr>
              <w:ind w:left="708" w:hanging="708"/>
              <w:jc w:val="both"/>
              <w:rPr>
                <w:rFonts w:ascii="Arial" w:eastAsia="Arial Narrow" w:hAnsi="Arial" w:cs="Arial"/>
                <w:color w:val="auto"/>
              </w:rPr>
            </w:pPr>
          </w:p>
        </w:tc>
      </w:tr>
    </w:tbl>
    <w:p w14:paraId="400106CF" w14:textId="77777777" w:rsidR="00534B0A" w:rsidRPr="00365051" w:rsidRDefault="00534B0A" w:rsidP="006B2A70">
      <w:pPr>
        <w:jc w:val="both"/>
        <w:rPr>
          <w:rFonts w:ascii="Arial" w:eastAsia="Arial Narrow" w:hAnsi="Arial" w:cs="Arial"/>
          <w:color w:val="auto"/>
        </w:rPr>
      </w:pPr>
    </w:p>
    <w:p w14:paraId="026F02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3.5. A Proposta de Preços contida no Envelope nº 01 deverá ser apresentada na forma e requisitos indicados no ANEXO II;</w:t>
      </w:r>
    </w:p>
    <w:p w14:paraId="77CD1BE4" w14:textId="77777777" w:rsidR="00534B0A" w:rsidRPr="00365051" w:rsidRDefault="00534B0A" w:rsidP="006B2A70">
      <w:pPr>
        <w:ind w:left="708" w:hanging="708"/>
        <w:jc w:val="both"/>
        <w:rPr>
          <w:rFonts w:ascii="Arial" w:eastAsia="Arial Narrow" w:hAnsi="Arial" w:cs="Arial"/>
          <w:color w:val="auto"/>
        </w:rPr>
      </w:pPr>
    </w:p>
    <w:p w14:paraId="12B3EA9A" w14:textId="5E05DFF2"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3.6. No envelope nº 02</w:t>
      </w:r>
      <w:r w:rsidR="00BC34FC" w:rsidRPr="00365051">
        <w:rPr>
          <w:rFonts w:ascii="Arial" w:eastAsia="Arial Narrow" w:hAnsi="Arial" w:cs="Arial"/>
          <w:color w:val="auto"/>
        </w:rPr>
        <w:t>,</w:t>
      </w:r>
      <w:r w:rsidRPr="00365051">
        <w:rPr>
          <w:rFonts w:ascii="Arial" w:eastAsia="Arial Narrow" w:hAnsi="Arial" w:cs="Arial"/>
          <w:color w:val="auto"/>
        </w:rPr>
        <w:t xml:space="preserve"> deverá constar os documentos de habilitação, conforme as peculiaridades descritas no ANEXO IV:</w:t>
      </w:r>
    </w:p>
    <w:p w14:paraId="1B3BC83A" w14:textId="77777777" w:rsidR="00534B0A" w:rsidRPr="00365051" w:rsidRDefault="00534B0A" w:rsidP="006B2A70">
      <w:pPr>
        <w:ind w:left="708" w:hanging="708"/>
        <w:jc w:val="both"/>
        <w:rPr>
          <w:rFonts w:ascii="Arial" w:eastAsia="Arial Narrow" w:hAnsi="Arial" w:cs="Arial"/>
          <w:color w:val="auto"/>
        </w:rPr>
      </w:pPr>
    </w:p>
    <w:p w14:paraId="5F7D07F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365051" w:rsidRDefault="00534B0A" w:rsidP="006B2A70">
      <w:pPr>
        <w:ind w:left="708" w:hanging="708"/>
        <w:jc w:val="both"/>
        <w:rPr>
          <w:rFonts w:ascii="Arial" w:eastAsia="Arial Narrow" w:hAnsi="Arial" w:cs="Arial"/>
          <w:color w:val="auto"/>
        </w:rPr>
      </w:pPr>
    </w:p>
    <w:p w14:paraId="03A0BDF8"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OBJETO DA LICITAÇÃO</w:t>
      </w:r>
    </w:p>
    <w:p w14:paraId="48A48F90" w14:textId="2680F061"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4.1. Trata-se de licitação para aquisição de </w:t>
      </w:r>
      <w:r w:rsidR="00264E2A">
        <w:rPr>
          <w:rFonts w:ascii="Arial" w:eastAsia="Arial Narrow" w:hAnsi="Arial" w:cs="Arial"/>
          <w:color w:val="auto"/>
        </w:rPr>
        <w:t>LIXEIRAS TIPO CONTEINER</w:t>
      </w:r>
      <w:r w:rsidRPr="00365051">
        <w:rPr>
          <w:rFonts w:ascii="Arial" w:eastAsia="Arial Narrow" w:hAnsi="Arial" w:cs="Arial"/>
          <w:color w:val="auto"/>
        </w:rPr>
        <w:t>, minuciosamente detalhados no ANEXO I deste Edital.</w:t>
      </w:r>
    </w:p>
    <w:p w14:paraId="484BA263" w14:textId="77777777" w:rsidR="00534B0A" w:rsidRPr="00365051" w:rsidRDefault="00534B0A" w:rsidP="006B2A70">
      <w:pPr>
        <w:ind w:left="708" w:hanging="708"/>
        <w:jc w:val="both"/>
        <w:rPr>
          <w:rFonts w:ascii="Arial" w:eastAsia="Arial Narrow" w:hAnsi="Arial" w:cs="Arial"/>
          <w:color w:val="auto"/>
        </w:rPr>
      </w:pPr>
    </w:p>
    <w:p w14:paraId="18A184D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ATRIBUIÇÕES DO CERTAME PELO PREGOEIRO:</w:t>
      </w:r>
    </w:p>
    <w:p w14:paraId="0772BE0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5.1. O certame será conduzido pelo Pregoeiro, que terá, em especial, as seguintes atribuições:</w:t>
      </w:r>
    </w:p>
    <w:p w14:paraId="57F188D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 - Credenciamento dos interessados;</w:t>
      </w:r>
    </w:p>
    <w:p w14:paraId="681B2F3D"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Recebimento dos envelopes das propostas de preços e da documentação de habilitação;</w:t>
      </w:r>
    </w:p>
    <w:p w14:paraId="75F02B8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III - A abertura dos envelopes das propostas de preços, o seu exame e a classificação dos licitantes; </w:t>
      </w:r>
    </w:p>
    <w:p w14:paraId="19C290E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A condução dos procedimentos relativos aos lances e à escolha da proposta ou lance de menor preço;</w:t>
      </w:r>
    </w:p>
    <w:p w14:paraId="583D532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Adjudicação da proposta de menor preço;</w:t>
      </w:r>
    </w:p>
    <w:p w14:paraId="43AC786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 - A elaboração de Ata;</w:t>
      </w:r>
    </w:p>
    <w:p w14:paraId="4A93005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 - A condução dos trabalhos da equipe de apoio;</w:t>
      </w:r>
    </w:p>
    <w:p w14:paraId="048036E3"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VIII - Recebimento, exame e encaminhamento dos recursos, caso existam, ao Prefeito Municipal para decisão com prévio relatório;</w:t>
      </w:r>
    </w:p>
    <w:p w14:paraId="45C667E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IX - Encaminhamento do processo devidamente instruído, após a adjudicação, à autoridade superior, visando à homologação e a contratação.</w:t>
      </w:r>
    </w:p>
    <w:p w14:paraId="31BDEA9F" w14:textId="77777777" w:rsidR="00203A45" w:rsidRPr="00365051" w:rsidRDefault="00203A45" w:rsidP="006B2A70">
      <w:pPr>
        <w:ind w:left="708" w:hanging="708"/>
        <w:jc w:val="both"/>
        <w:rPr>
          <w:rFonts w:ascii="Arial" w:eastAsia="Arial Narrow" w:hAnsi="Arial" w:cs="Arial"/>
          <w:color w:val="auto"/>
        </w:rPr>
      </w:pPr>
    </w:p>
    <w:p w14:paraId="5F5F61F8"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DOS PROCEDIMENTOS– ANÁLISE E CLASSIFICAÇÃO DAS PROPOSTAS</w:t>
      </w:r>
    </w:p>
    <w:p w14:paraId="693E5802" w14:textId="77777777" w:rsidR="00534B0A" w:rsidRPr="00365051" w:rsidRDefault="00534B0A" w:rsidP="006B2A70">
      <w:pPr>
        <w:ind w:left="708" w:hanging="708"/>
        <w:jc w:val="both"/>
        <w:rPr>
          <w:rFonts w:ascii="Arial" w:eastAsia="Arial Narrow" w:hAnsi="Arial" w:cs="Arial"/>
          <w:color w:val="auto"/>
        </w:rPr>
      </w:pPr>
    </w:p>
    <w:p w14:paraId="17C33AA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6.1. A análise das propostas pelo Pregoeiro visará o atendimento das condições estabelecidas neste Edital e seus anexos, sendo desclassificadas as propostas:</w:t>
      </w:r>
    </w:p>
    <w:p w14:paraId="37AE61D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6.1.1 - Cujo objeto não atenda as especificações, prazos e condições fixados no Edital;</w:t>
      </w:r>
    </w:p>
    <w:p w14:paraId="37ECB6B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6.1.2 - Que apresentem preço baseado exclusivamente em proposta das demais licitantes; e </w:t>
      </w:r>
    </w:p>
    <w:p w14:paraId="0F2A987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365051" w:rsidRDefault="00534B0A" w:rsidP="006B2A70">
      <w:pPr>
        <w:ind w:left="708" w:hanging="708"/>
        <w:jc w:val="both"/>
        <w:rPr>
          <w:rFonts w:ascii="Arial" w:eastAsia="Arial Narrow" w:hAnsi="Arial" w:cs="Arial"/>
          <w:color w:val="auto"/>
        </w:rPr>
      </w:pPr>
    </w:p>
    <w:p w14:paraId="3F714E6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365051" w:rsidRDefault="00534B0A" w:rsidP="006B2A70">
      <w:pPr>
        <w:ind w:left="708" w:hanging="708"/>
        <w:jc w:val="both"/>
        <w:rPr>
          <w:rFonts w:ascii="Arial" w:eastAsia="Arial Narrow" w:hAnsi="Arial" w:cs="Arial"/>
          <w:color w:val="auto"/>
        </w:rPr>
      </w:pPr>
    </w:p>
    <w:p w14:paraId="4F4F5DB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6.3. As propostas classificadas serão selecionadas para etapa de lances, com observância dos seguintes critérios:</w:t>
      </w:r>
    </w:p>
    <w:p w14:paraId="32CA300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I - Seleção da proposta de menor preço e das demais com preços até 10% (dez por cento) </w:t>
      </w:r>
      <w:proofErr w:type="spellStart"/>
      <w:r w:rsidRPr="00365051">
        <w:rPr>
          <w:rFonts w:ascii="Arial" w:eastAsia="Arial Narrow" w:hAnsi="Arial" w:cs="Arial"/>
          <w:color w:val="auto"/>
        </w:rPr>
        <w:t>superiores</w:t>
      </w:r>
      <w:proofErr w:type="spellEnd"/>
      <w:r w:rsidRPr="00365051">
        <w:rPr>
          <w:rFonts w:ascii="Arial" w:eastAsia="Arial Narrow" w:hAnsi="Arial" w:cs="Arial"/>
          <w:color w:val="auto"/>
        </w:rPr>
        <w:t xml:space="preserve"> àquela, observado o disposto no item 6.1.3; e </w:t>
      </w:r>
    </w:p>
    <w:p w14:paraId="11A18FD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365051" w:rsidRDefault="00534B0A" w:rsidP="006B2A70">
      <w:pPr>
        <w:ind w:left="708" w:hanging="708"/>
        <w:jc w:val="both"/>
        <w:rPr>
          <w:rFonts w:ascii="Arial" w:eastAsia="Arial Narrow" w:hAnsi="Arial" w:cs="Arial"/>
          <w:color w:val="auto"/>
        </w:rPr>
      </w:pPr>
    </w:p>
    <w:p w14:paraId="663AC709"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DOS PROCEDIMENTOS  – SESSÃO PÚBLICA/LANCES</w:t>
      </w:r>
    </w:p>
    <w:p w14:paraId="5DDEA1BD" w14:textId="77777777" w:rsidR="00203A45" w:rsidRPr="00365051" w:rsidRDefault="00203A45" w:rsidP="006B2A70">
      <w:pPr>
        <w:ind w:left="720"/>
        <w:jc w:val="both"/>
        <w:rPr>
          <w:rFonts w:ascii="Arial" w:eastAsia="Arial Narrow" w:hAnsi="Arial" w:cs="Arial"/>
          <w:color w:val="auto"/>
        </w:rPr>
      </w:pPr>
    </w:p>
    <w:p w14:paraId="77F286B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365051" w:rsidRDefault="00534B0A" w:rsidP="006B2A70">
      <w:pPr>
        <w:ind w:left="708" w:hanging="708"/>
        <w:jc w:val="both"/>
        <w:rPr>
          <w:rFonts w:ascii="Arial" w:eastAsia="Arial Narrow" w:hAnsi="Arial" w:cs="Arial"/>
          <w:color w:val="auto"/>
        </w:rPr>
      </w:pPr>
    </w:p>
    <w:p w14:paraId="36D9CE5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365051" w:rsidRDefault="00534B0A" w:rsidP="006B2A70">
      <w:pPr>
        <w:ind w:left="708" w:hanging="708"/>
        <w:jc w:val="both"/>
        <w:rPr>
          <w:rFonts w:ascii="Arial" w:eastAsia="Arial Narrow" w:hAnsi="Arial" w:cs="Arial"/>
          <w:color w:val="auto"/>
        </w:rPr>
      </w:pPr>
    </w:p>
    <w:p w14:paraId="7811B0E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365051" w:rsidRDefault="00534B0A" w:rsidP="006B2A70">
      <w:pPr>
        <w:ind w:left="708" w:hanging="708"/>
        <w:jc w:val="both"/>
        <w:rPr>
          <w:rFonts w:ascii="Arial" w:eastAsia="Arial Narrow" w:hAnsi="Arial" w:cs="Arial"/>
          <w:color w:val="auto"/>
        </w:rPr>
      </w:pPr>
    </w:p>
    <w:p w14:paraId="0E774244"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365051" w:rsidRDefault="00534B0A" w:rsidP="006B2A70">
      <w:pPr>
        <w:ind w:left="708" w:hanging="708"/>
        <w:jc w:val="both"/>
        <w:rPr>
          <w:rFonts w:ascii="Arial" w:eastAsia="Arial Narrow" w:hAnsi="Arial" w:cs="Arial"/>
          <w:color w:val="auto"/>
        </w:rPr>
      </w:pPr>
    </w:p>
    <w:p w14:paraId="7D0C82B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365051" w:rsidRDefault="00534B0A" w:rsidP="006B2A70">
      <w:pPr>
        <w:ind w:left="708" w:hanging="708"/>
        <w:jc w:val="both"/>
        <w:rPr>
          <w:rFonts w:ascii="Arial" w:eastAsia="Arial Narrow" w:hAnsi="Arial" w:cs="Arial"/>
          <w:color w:val="auto"/>
        </w:rPr>
      </w:pPr>
    </w:p>
    <w:p w14:paraId="631D289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7.1.5. Os lances deverão ser formulados em valores distintos e decrescentes, a partir da autora da proposta de maior preço. </w:t>
      </w:r>
    </w:p>
    <w:p w14:paraId="70A9FB2B" w14:textId="77777777" w:rsidR="00534B0A" w:rsidRPr="00365051" w:rsidRDefault="00534B0A" w:rsidP="006B2A70">
      <w:pPr>
        <w:ind w:left="708" w:hanging="708"/>
        <w:jc w:val="both"/>
        <w:rPr>
          <w:rFonts w:ascii="Arial" w:eastAsia="Arial Narrow" w:hAnsi="Arial" w:cs="Arial"/>
          <w:color w:val="auto"/>
        </w:rPr>
      </w:pPr>
    </w:p>
    <w:p w14:paraId="44159F2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7.1.6. A etapa de lances será considerada encerrada quando todos os participantes declinarem da formulação de lances.</w:t>
      </w:r>
    </w:p>
    <w:p w14:paraId="0C88533F" w14:textId="77777777" w:rsidR="00534B0A" w:rsidRPr="00365051" w:rsidRDefault="00534B0A" w:rsidP="006B2A70">
      <w:pPr>
        <w:ind w:left="708" w:hanging="708"/>
        <w:jc w:val="both"/>
        <w:rPr>
          <w:rFonts w:ascii="Arial" w:eastAsia="Arial Narrow" w:hAnsi="Arial" w:cs="Arial"/>
          <w:color w:val="auto"/>
        </w:rPr>
      </w:pPr>
    </w:p>
    <w:p w14:paraId="64EE5FD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365051" w:rsidRDefault="00534B0A" w:rsidP="006B2A70">
      <w:pPr>
        <w:ind w:left="708" w:hanging="708"/>
        <w:jc w:val="both"/>
        <w:rPr>
          <w:rFonts w:ascii="Arial" w:eastAsia="Arial Narrow" w:hAnsi="Arial" w:cs="Arial"/>
          <w:color w:val="auto"/>
        </w:rPr>
      </w:pPr>
    </w:p>
    <w:p w14:paraId="270B4E0C" w14:textId="77777777" w:rsidR="00534B0A" w:rsidRPr="00365051" w:rsidRDefault="00534B0A" w:rsidP="006B2A70">
      <w:pPr>
        <w:ind w:left="708" w:hanging="708"/>
        <w:jc w:val="both"/>
        <w:rPr>
          <w:rFonts w:ascii="Arial" w:eastAsia="Arial Narrow" w:hAnsi="Arial" w:cs="Arial"/>
          <w:color w:val="auto"/>
        </w:rPr>
      </w:pPr>
    </w:p>
    <w:p w14:paraId="77BDE3C5"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DOS PROCEDIMENTOS – ANÁLISE DOS DOCUMENTOS </w:t>
      </w:r>
    </w:p>
    <w:p w14:paraId="4AD7EC5C" w14:textId="77777777" w:rsidR="00534B0A" w:rsidRPr="00365051" w:rsidRDefault="00534B0A" w:rsidP="006B2A70">
      <w:pPr>
        <w:ind w:left="708" w:hanging="708"/>
        <w:jc w:val="both"/>
        <w:rPr>
          <w:rFonts w:ascii="Arial" w:eastAsia="Arial Narrow" w:hAnsi="Arial" w:cs="Arial"/>
          <w:color w:val="auto"/>
        </w:rPr>
      </w:pPr>
    </w:p>
    <w:p w14:paraId="58935F8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8.1. Ao final da etapa de lances, o Pregoeiro procederá à abertura dos envelopes contendo os documentos de habilitação do licitante vencedor.</w:t>
      </w:r>
    </w:p>
    <w:p w14:paraId="28C5DE7F" w14:textId="77777777" w:rsidR="00534B0A" w:rsidRPr="00365051" w:rsidRDefault="00534B0A" w:rsidP="006B2A70">
      <w:pPr>
        <w:ind w:left="708" w:hanging="708"/>
        <w:jc w:val="both"/>
        <w:rPr>
          <w:rFonts w:ascii="Arial" w:eastAsia="Arial Narrow" w:hAnsi="Arial" w:cs="Arial"/>
          <w:color w:val="auto"/>
        </w:rPr>
      </w:pPr>
    </w:p>
    <w:p w14:paraId="49F5770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365051" w:rsidRDefault="00534B0A" w:rsidP="006B2A70">
      <w:pPr>
        <w:ind w:left="708" w:hanging="708"/>
        <w:jc w:val="both"/>
        <w:rPr>
          <w:rFonts w:ascii="Arial" w:eastAsia="Arial Narrow" w:hAnsi="Arial" w:cs="Arial"/>
          <w:color w:val="auto"/>
        </w:rPr>
      </w:pPr>
    </w:p>
    <w:p w14:paraId="285C66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8.2.1. O Pregoeiro, observando o motivo do desatendimento das exigências de habilitação, aplicará as penalidades previstas no artigo 7º da Lei Federal nº 10.520/2002</w:t>
      </w:r>
    </w:p>
    <w:p w14:paraId="7BE365A8" w14:textId="77777777" w:rsidR="00534B0A" w:rsidRPr="00365051" w:rsidRDefault="00534B0A" w:rsidP="006B2A70">
      <w:pPr>
        <w:ind w:left="708" w:hanging="708"/>
        <w:jc w:val="both"/>
        <w:rPr>
          <w:rFonts w:ascii="Arial" w:eastAsia="Arial Narrow" w:hAnsi="Arial" w:cs="Arial"/>
          <w:color w:val="auto"/>
        </w:rPr>
      </w:pPr>
    </w:p>
    <w:p w14:paraId="5DBFC66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8.3. Constatando-se o atendimento das exigências fixadas neste Edital, o objeto será adjudicado ao (à) autor (a) da proposta ou lance de menor preço. </w:t>
      </w:r>
    </w:p>
    <w:p w14:paraId="212B5EAC" w14:textId="77777777" w:rsidR="00534B0A" w:rsidRPr="00365051" w:rsidRDefault="00534B0A" w:rsidP="006B2A70">
      <w:pPr>
        <w:ind w:left="708" w:hanging="708"/>
        <w:jc w:val="both"/>
        <w:rPr>
          <w:rFonts w:ascii="Arial" w:eastAsia="Arial Narrow" w:hAnsi="Arial" w:cs="Arial"/>
          <w:color w:val="auto"/>
        </w:rPr>
      </w:pPr>
    </w:p>
    <w:p w14:paraId="17DBACA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365051" w:rsidRDefault="00534B0A" w:rsidP="006B2A70">
      <w:pPr>
        <w:ind w:left="708" w:hanging="708"/>
        <w:jc w:val="both"/>
        <w:rPr>
          <w:rFonts w:ascii="Arial" w:eastAsia="Arial Narrow" w:hAnsi="Arial" w:cs="Arial"/>
          <w:color w:val="auto"/>
        </w:rPr>
      </w:pPr>
    </w:p>
    <w:p w14:paraId="6F927DAB"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PROPOSTAS</w:t>
      </w:r>
    </w:p>
    <w:p w14:paraId="61EC0DE4" w14:textId="77777777" w:rsidR="00534B0A" w:rsidRPr="00365051" w:rsidRDefault="00534B0A" w:rsidP="006B2A70">
      <w:pPr>
        <w:ind w:left="708" w:hanging="708"/>
        <w:jc w:val="both"/>
        <w:rPr>
          <w:rFonts w:ascii="Arial" w:eastAsia="Arial Narrow" w:hAnsi="Arial" w:cs="Arial"/>
          <w:color w:val="auto"/>
        </w:rPr>
      </w:pPr>
    </w:p>
    <w:p w14:paraId="37DDDEF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9.1. São requisitos da proposta de preços:</w:t>
      </w:r>
    </w:p>
    <w:p w14:paraId="55BE615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Conter identificação do licitante;</w:t>
      </w:r>
    </w:p>
    <w:p w14:paraId="05817C2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IV - Conter assinatura do representante da pessoa jurídica licitante; </w:t>
      </w:r>
    </w:p>
    <w:p w14:paraId="53842AC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V - Validade da proposta: 60 dias, contados a partir da data prevista para abertura dos envelopes. </w:t>
      </w:r>
    </w:p>
    <w:p w14:paraId="1069C287" w14:textId="77777777" w:rsidR="00534B0A" w:rsidRPr="00365051" w:rsidRDefault="00534B0A" w:rsidP="006B2A70">
      <w:pPr>
        <w:ind w:left="708" w:hanging="708"/>
        <w:jc w:val="both"/>
        <w:rPr>
          <w:rFonts w:ascii="Arial" w:eastAsia="Arial Narrow" w:hAnsi="Arial" w:cs="Arial"/>
          <w:color w:val="auto"/>
        </w:rPr>
      </w:pPr>
    </w:p>
    <w:p w14:paraId="44586B4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9.2. A omissão da indicação na proposta dos incisos “IV” e “VI” do item anterior, implicará na aceitação das condições estabelecidas neste Edital. </w:t>
      </w:r>
    </w:p>
    <w:p w14:paraId="0F18E335" w14:textId="77777777" w:rsidR="00534B0A" w:rsidRPr="00365051" w:rsidRDefault="00534B0A" w:rsidP="006B2A70">
      <w:pPr>
        <w:ind w:left="708" w:hanging="708"/>
        <w:jc w:val="both"/>
        <w:rPr>
          <w:rFonts w:ascii="Arial" w:eastAsia="Arial Narrow" w:hAnsi="Arial" w:cs="Arial"/>
          <w:color w:val="auto"/>
        </w:rPr>
      </w:pPr>
    </w:p>
    <w:p w14:paraId="48D11C4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365051" w:rsidRDefault="00534B0A" w:rsidP="006B2A70">
      <w:pPr>
        <w:ind w:left="708" w:hanging="708"/>
        <w:jc w:val="both"/>
        <w:rPr>
          <w:rFonts w:ascii="Arial" w:eastAsia="Arial Narrow" w:hAnsi="Arial" w:cs="Arial"/>
          <w:color w:val="auto"/>
        </w:rPr>
      </w:pPr>
    </w:p>
    <w:p w14:paraId="56240FA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 RECEBIMENTO DO OBJETO</w:t>
      </w:r>
    </w:p>
    <w:p w14:paraId="40EFB08B" w14:textId="77777777" w:rsidR="00203A45" w:rsidRPr="00365051" w:rsidRDefault="00203A45" w:rsidP="006B2A70">
      <w:pPr>
        <w:ind w:left="720"/>
        <w:jc w:val="both"/>
        <w:rPr>
          <w:rFonts w:ascii="Arial" w:eastAsia="Arial Narrow" w:hAnsi="Arial" w:cs="Arial"/>
          <w:color w:val="auto"/>
        </w:rPr>
      </w:pPr>
    </w:p>
    <w:p w14:paraId="407A12F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365051" w:rsidRDefault="00534B0A" w:rsidP="006B2A70">
      <w:pPr>
        <w:ind w:left="708" w:hanging="708"/>
        <w:jc w:val="both"/>
        <w:rPr>
          <w:rFonts w:ascii="Arial" w:eastAsia="Arial Narrow" w:hAnsi="Arial" w:cs="Arial"/>
          <w:color w:val="auto"/>
        </w:rPr>
      </w:pPr>
    </w:p>
    <w:p w14:paraId="787EEE96" w14:textId="64521510" w:rsidR="00534B0A" w:rsidRPr="00046F9E" w:rsidRDefault="002229DD" w:rsidP="006B2A70">
      <w:pPr>
        <w:jc w:val="both"/>
        <w:rPr>
          <w:rFonts w:ascii="Arial" w:eastAsia="Arial Narrow" w:hAnsi="Arial" w:cs="Arial"/>
          <w:color w:val="auto"/>
        </w:rPr>
      </w:pPr>
      <w:r w:rsidRPr="00365051">
        <w:rPr>
          <w:rFonts w:ascii="Arial" w:eastAsia="Arial Narrow" w:hAnsi="Arial" w:cs="Arial"/>
          <w:color w:val="auto"/>
        </w:rPr>
        <w:t xml:space="preserve">10.2. </w:t>
      </w:r>
      <w:r w:rsidRPr="00046F9E">
        <w:rPr>
          <w:rFonts w:ascii="Arial" w:eastAsia="Arial Narrow" w:hAnsi="Arial" w:cs="Arial"/>
          <w:color w:val="auto"/>
        </w:rPr>
        <w:t xml:space="preserve">Após a solicitação formal de compra (Autorização de Fornecimento), o fornecedor deverá entregar o produto no prazo </w:t>
      </w:r>
      <w:r w:rsidR="00046F9E" w:rsidRPr="00046F9E">
        <w:rPr>
          <w:rFonts w:ascii="Arial" w:eastAsia="Arial Narrow" w:hAnsi="Arial" w:cs="Arial"/>
          <w:color w:val="auto"/>
        </w:rPr>
        <w:t>de no máximo cinco dias</w:t>
      </w:r>
      <w:r w:rsidRPr="00046F9E">
        <w:rPr>
          <w:rFonts w:ascii="Arial" w:eastAsia="Arial Narrow" w:hAnsi="Arial" w:cs="Arial"/>
          <w:color w:val="auto"/>
        </w:rPr>
        <w:t>, sem custo adicional, junto às dependências do órgão soli</w:t>
      </w:r>
      <w:r w:rsidR="00046F9E" w:rsidRPr="00046F9E">
        <w:rPr>
          <w:rFonts w:ascii="Arial" w:eastAsia="Arial Narrow" w:hAnsi="Arial" w:cs="Arial"/>
          <w:color w:val="auto"/>
        </w:rPr>
        <w:t xml:space="preserve">citante, ou no local indicado na AF. </w:t>
      </w:r>
    </w:p>
    <w:p w14:paraId="3893E335" w14:textId="008943B5" w:rsidR="00534B0A" w:rsidRPr="00046F9E" w:rsidRDefault="002229DD" w:rsidP="006B2A70">
      <w:pPr>
        <w:jc w:val="both"/>
        <w:rPr>
          <w:rFonts w:ascii="Arial" w:eastAsia="Arial Narrow" w:hAnsi="Arial" w:cs="Arial"/>
          <w:color w:val="auto"/>
        </w:rPr>
      </w:pPr>
      <w:r w:rsidRPr="00046F9E">
        <w:rPr>
          <w:rFonts w:ascii="Arial" w:eastAsia="Arial Narrow" w:hAnsi="Arial" w:cs="Arial"/>
          <w:color w:val="auto"/>
        </w:rPr>
        <w:t>10.2.1 O prazo de entrega dos itens solicitados pelo Ente deverão observar o limite, de acordo com o</w:t>
      </w:r>
      <w:r w:rsidR="00046F9E" w:rsidRPr="00046F9E">
        <w:rPr>
          <w:rFonts w:ascii="Arial" w:eastAsia="Arial Narrow" w:hAnsi="Arial" w:cs="Arial"/>
          <w:color w:val="auto"/>
        </w:rPr>
        <w:t xml:space="preserve"> estipulado no ANEXO I.</w:t>
      </w:r>
    </w:p>
    <w:p w14:paraId="1C8045B1" w14:textId="77777777" w:rsidR="00534B0A" w:rsidRPr="00365051" w:rsidRDefault="00534B0A" w:rsidP="006B2A70">
      <w:pPr>
        <w:ind w:left="708" w:hanging="708"/>
        <w:jc w:val="both"/>
        <w:rPr>
          <w:rFonts w:ascii="Arial" w:eastAsia="Arial Narrow" w:hAnsi="Arial" w:cs="Arial"/>
          <w:color w:val="auto"/>
        </w:rPr>
      </w:pPr>
    </w:p>
    <w:p w14:paraId="7FFE5E2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10.3. Após o recebimento, a Nota Fiscal / Fatura será encaminhada para os procedimentos que culminam no pagamento à empresa contratada. </w:t>
      </w:r>
    </w:p>
    <w:p w14:paraId="5C700478" w14:textId="77777777" w:rsidR="00534B0A" w:rsidRPr="00365051" w:rsidRDefault="00534B0A" w:rsidP="006B2A70">
      <w:pPr>
        <w:ind w:left="708" w:hanging="708"/>
        <w:jc w:val="both"/>
        <w:rPr>
          <w:rFonts w:ascii="Arial" w:eastAsia="Arial Narrow" w:hAnsi="Arial" w:cs="Arial"/>
          <w:color w:val="auto"/>
        </w:rPr>
      </w:pPr>
    </w:p>
    <w:p w14:paraId="50684F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365051" w:rsidRDefault="00534B0A" w:rsidP="006B2A70">
      <w:pPr>
        <w:ind w:left="708" w:hanging="708"/>
        <w:jc w:val="both"/>
        <w:rPr>
          <w:rFonts w:ascii="Arial" w:eastAsia="Arial Narrow" w:hAnsi="Arial" w:cs="Arial"/>
          <w:color w:val="auto"/>
        </w:rPr>
      </w:pPr>
    </w:p>
    <w:p w14:paraId="7665BA9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365051" w:rsidRDefault="00534B0A" w:rsidP="006B2A70">
      <w:pPr>
        <w:ind w:left="708" w:hanging="708"/>
        <w:jc w:val="both"/>
        <w:rPr>
          <w:rFonts w:ascii="Arial" w:eastAsia="Arial Narrow" w:hAnsi="Arial" w:cs="Arial"/>
          <w:color w:val="auto"/>
        </w:rPr>
      </w:pPr>
    </w:p>
    <w:p w14:paraId="4EA7AE76"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CONDIÇÕES DE PAGAMENTO</w:t>
      </w:r>
    </w:p>
    <w:p w14:paraId="11DCC527" w14:textId="77777777" w:rsidR="00534B0A" w:rsidRPr="00365051" w:rsidRDefault="00534B0A" w:rsidP="006B2A70">
      <w:pPr>
        <w:ind w:left="708" w:hanging="708"/>
        <w:jc w:val="both"/>
        <w:rPr>
          <w:rFonts w:ascii="Arial" w:eastAsia="Arial Narrow" w:hAnsi="Arial" w:cs="Arial"/>
          <w:color w:val="auto"/>
        </w:rPr>
      </w:pPr>
    </w:p>
    <w:p w14:paraId="5D842C4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365051" w:rsidRDefault="00534B0A" w:rsidP="006B2A70">
      <w:pPr>
        <w:ind w:left="708" w:hanging="708"/>
        <w:jc w:val="both"/>
        <w:rPr>
          <w:rFonts w:ascii="Arial" w:eastAsia="Arial Narrow" w:hAnsi="Arial" w:cs="Arial"/>
          <w:color w:val="auto"/>
        </w:rPr>
      </w:pPr>
    </w:p>
    <w:p w14:paraId="6B4C4E9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365051" w:rsidRDefault="00534B0A" w:rsidP="006B2A70">
      <w:pPr>
        <w:ind w:left="708" w:hanging="708"/>
        <w:jc w:val="both"/>
        <w:rPr>
          <w:rFonts w:ascii="Arial" w:eastAsia="Arial Narrow" w:hAnsi="Arial" w:cs="Arial"/>
          <w:color w:val="auto"/>
        </w:rPr>
      </w:pPr>
    </w:p>
    <w:p w14:paraId="6925E89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365051" w:rsidRDefault="00534B0A" w:rsidP="006B2A70">
      <w:pPr>
        <w:ind w:left="708" w:hanging="708"/>
        <w:jc w:val="both"/>
        <w:rPr>
          <w:rFonts w:ascii="Arial" w:eastAsia="Arial Narrow" w:hAnsi="Arial" w:cs="Arial"/>
          <w:color w:val="auto"/>
        </w:rPr>
      </w:pPr>
    </w:p>
    <w:p w14:paraId="6CF02E8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11.4. O preço a ser pago será o constante da proposta da licitante vencedora, o reajuste de preços somente poderá ser intentado após o cômputo do período de 12 meses (Lei 10.192, de 14/02/2001). </w:t>
      </w:r>
    </w:p>
    <w:p w14:paraId="5535EF25" w14:textId="77777777" w:rsidR="00534B0A" w:rsidRPr="00365051" w:rsidRDefault="00534B0A" w:rsidP="006B2A70">
      <w:pPr>
        <w:ind w:left="708" w:hanging="708"/>
        <w:jc w:val="both"/>
        <w:rPr>
          <w:rFonts w:ascii="Arial" w:eastAsia="Arial Narrow" w:hAnsi="Arial" w:cs="Arial"/>
          <w:color w:val="auto"/>
        </w:rPr>
      </w:pPr>
    </w:p>
    <w:p w14:paraId="1124534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365051" w:rsidRDefault="00534B0A" w:rsidP="006B2A70">
      <w:pPr>
        <w:ind w:left="708" w:hanging="708"/>
        <w:jc w:val="both"/>
        <w:rPr>
          <w:rFonts w:ascii="Arial" w:eastAsia="Arial Narrow" w:hAnsi="Arial" w:cs="Arial"/>
          <w:color w:val="auto"/>
        </w:rPr>
      </w:pPr>
    </w:p>
    <w:p w14:paraId="5E835E00"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DOS CRITÉRIOS DE JULGAMENTO</w:t>
      </w:r>
    </w:p>
    <w:p w14:paraId="46549904" w14:textId="77777777" w:rsidR="00203A45" w:rsidRPr="00365051" w:rsidRDefault="00203A45" w:rsidP="006B2A70">
      <w:pPr>
        <w:ind w:left="720"/>
        <w:jc w:val="both"/>
        <w:rPr>
          <w:rFonts w:ascii="Arial" w:eastAsia="Arial Narrow" w:hAnsi="Arial" w:cs="Arial"/>
          <w:color w:val="auto"/>
        </w:rPr>
      </w:pPr>
    </w:p>
    <w:p w14:paraId="70BA1651" w14:textId="1403FE9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12.1. Para o julgamento será adotado o critério de menor preço por </w:t>
      </w:r>
      <w:r w:rsidR="009E3824">
        <w:rPr>
          <w:rFonts w:ascii="Arial" w:eastAsia="Arial Narrow" w:hAnsi="Arial" w:cs="Arial"/>
          <w:color w:val="auto"/>
        </w:rPr>
        <w:t>ITEM</w:t>
      </w:r>
      <w:r w:rsidRPr="00365051">
        <w:rPr>
          <w:rFonts w:ascii="Arial" w:eastAsia="Arial Narrow" w:hAnsi="Arial" w:cs="Arial"/>
          <w:color w:val="auto"/>
        </w:rPr>
        <w:t>, na data da abertura do processo licitatório, observadas as especificações técnicas definidas no Anexo III deste, bem como as condições exigidas no item 9 do presente Edital.</w:t>
      </w:r>
    </w:p>
    <w:p w14:paraId="2DF71172" w14:textId="77777777" w:rsidR="00534B0A" w:rsidRPr="00365051" w:rsidRDefault="00534B0A" w:rsidP="006B2A70">
      <w:pPr>
        <w:ind w:left="708" w:hanging="708"/>
        <w:jc w:val="both"/>
        <w:rPr>
          <w:rFonts w:ascii="Arial" w:eastAsia="Arial Narrow" w:hAnsi="Arial" w:cs="Arial"/>
          <w:color w:val="auto"/>
        </w:rPr>
      </w:pPr>
    </w:p>
    <w:p w14:paraId="7A650B2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12.2. Serão desclassificadas as propostas que não atenderem às exigências deste Edital, bem como aquelas que apresentarem preços excessivos.</w:t>
      </w:r>
    </w:p>
    <w:p w14:paraId="116A58C6" w14:textId="77777777" w:rsidR="00534B0A" w:rsidRPr="00365051" w:rsidRDefault="00534B0A" w:rsidP="006B2A70">
      <w:pPr>
        <w:ind w:left="708" w:hanging="708"/>
        <w:jc w:val="both"/>
        <w:rPr>
          <w:rFonts w:ascii="Arial" w:eastAsia="Arial Narrow" w:hAnsi="Arial" w:cs="Arial"/>
          <w:color w:val="auto"/>
        </w:rPr>
      </w:pPr>
    </w:p>
    <w:p w14:paraId="37DC69F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12.3. Para fins de julgamento, serão considerados preços com ATÉ 3 (TRÊS) CASAS DECIMAIS, após a vírgula.</w:t>
      </w:r>
    </w:p>
    <w:p w14:paraId="1DDAE262" w14:textId="77777777" w:rsidR="00534B0A" w:rsidRPr="00365051" w:rsidRDefault="00534B0A" w:rsidP="006B2A70">
      <w:pPr>
        <w:ind w:left="708" w:hanging="708"/>
        <w:jc w:val="both"/>
        <w:rPr>
          <w:rFonts w:ascii="Arial" w:eastAsia="Arial Narrow" w:hAnsi="Arial" w:cs="Arial"/>
          <w:color w:val="auto"/>
        </w:rPr>
      </w:pPr>
    </w:p>
    <w:p w14:paraId="712B8A6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365051" w:rsidRDefault="00534B0A" w:rsidP="006B2A70">
      <w:pPr>
        <w:ind w:left="708" w:hanging="708"/>
        <w:jc w:val="both"/>
        <w:rPr>
          <w:rFonts w:ascii="Arial" w:eastAsia="Arial Narrow" w:hAnsi="Arial" w:cs="Arial"/>
          <w:color w:val="auto"/>
        </w:rPr>
      </w:pPr>
    </w:p>
    <w:p w14:paraId="2F33261E" w14:textId="77777777" w:rsidR="00534B0A" w:rsidRPr="00365051" w:rsidRDefault="00534B0A" w:rsidP="006B2A70">
      <w:pPr>
        <w:ind w:left="708" w:hanging="708"/>
        <w:jc w:val="both"/>
        <w:rPr>
          <w:rFonts w:ascii="Arial" w:eastAsia="Arial Narrow" w:hAnsi="Arial" w:cs="Arial"/>
          <w:color w:val="auto"/>
        </w:rPr>
      </w:pPr>
    </w:p>
    <w:p w14:paraId="584A1115"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DOS RECURSOS</w:t>
      </w:r>
    </w:p>
    <w:p w14:paraId="2C7E37B5" w14:textId="77777777" w:rsidR="00534B0A" w:rsidRPr="00365051" w:rsidRDefault="00534B0A" w:rsidP="006B2A70">
      <w:pPr>
        <w:ind w:left="708" w:hanging="708"/>
        <w:jc w:val="both"/>
        <w:rPr>
          <w:rFonts w:ascii="Arial" w:eastAsia="Arial Narrow" w:hAnsi="Arial" w:cs="Arial"/>
          <w:color w:val="auto"/>
        </w:rPr>
      </w:pPr>
    </w:p>
    <w:p w14:paraId="012BF5D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365051" w:rsidRDefault="00534B0A" w:rsidP="006B2A70">
      <w:pPr>
        <w:ind w:left="708" w:hanging="708"/>
        <w:jc w:val="both"/>
        <w:rPr>
          <w:rFonts w:ascii="Arial" w:eastAsia="Arial Narrow" w:hAnsi="Arial" w:cs="Arial"/>
          <w:color w:val="auto"/>
        </w:rPr>
      </w:pPr>
    </w:p>
    <w:p w14:paraId="7D00D85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13.2. A falta de manifestação imediata e motivada, no final de cada Sessão, importará na preclusão do direito de recurso.</w:t>
      </w:r>
    </w:p>
    <w:p w14:paraId="24792185" w14:textId="77777777" w:rsidR="00534B0A" w:rsidRPr="00365051" w:rsidRDefault="00534B0A" w:rsidP="006B2A70">
      <w:pPr>
        <w:ind w:left="708" w:hanging="708"/>
        <w:jc w:val="both"/>
        <w:rPr>
          <w:rFonts w:ascii="Arial" w:eastAsia="Arial Narrow" w:hAnsi="Arial" w:cs="Arial"/>
          <w:color w:val="auto"/>
        </w:rPr>
      </w:pPr>
    </w:p>
    <w:p w14:paraId="5607B05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365051" w:rsidRDefault="00534B0A" w:rsidP="006B2A70">
      <w:pPr>
        <w:ind w:left="708" w:hanging="708"/>
        <w:jc w:val="both"/>
        <w:rPr>
          <w:rFonts w:ascii="Arial" w:eastAsia="Arial Narrow" w:hAnsi="Arial" w:cs="Arial"/>
          <w:color w:val="auto"/>
        </w:rPr>
      </w:pPr>
    </w:p>
    <w:p w14:paraId="3EDDE3A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13.2.2. A manifestação do recurso deverá ser, obrigatoriamente, registrada em ata, bem como conter a síntese das razões do recorrente. </w:t>
      </w:r>
    </w:p>
    <w:p w14:paraId="61743D03" w14:textId="77777777" w:rsidR="00534B0A" w:rsidRPr="00365051" w:rsidRDefault="00534B0A" w:rsidP="006B2A70">
      <w:pPr>
        <w:ind w:left="708" w:hanging="708"/>
        <w:jc w:val="both"/>
        <w:rPr>
          <w:rFonts w:ascii="Arial" w:eastAsia="Arial Narrow" w:hAnsi="Arial" w:cs="Arial"/>
          <w:color w:val="auto"/>
        </w:rPr>
      </w:pPr>
    </w:p>
    <w:p w14:paraId="435589A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13.3. Não será concedido prazo para recursos sobre assuntos meramente protelatórios ou quando não justificada a intenção de interpor recurso pelo (a) licitante.</w:t>
      </w:r>
    </w:p>
    <w:p w14:paraId="438DFB1F" w14:textId="77777777" w:rsidR="00534B0A" w:rsidRPr="00365051" w:rsidRDefault="00534B0A" w:rsidP="006B2A70">
      <w:pPr>
        <w:ind w:left="708" w:hanging="708"/>
        <w:jc w:val="both"/>
        <w:rPr>
          <w:rFonts w:ascii="Arial" w:eastAsia="Arial Narrow" w:hAnsi="Arial" w:cs="Arial"/>
          <w:color w:val="auto"/>
        </w:rPr>
      </w:pPr>
    </w:p>
    <w:p w14:paraId="38E7A3F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13.4. Os recursos contra decisões do pregoeiro será, em regra, recebido com efeito suspensivo, e encaminhado ao Prefeito Municipal a quem caberá, após deliberação, a adjudicação do objeto.</w:t>
      </w:r>
    </w:p>
    <w:p w14:paraId="298ADE94" w14:textId="77777777" w:rsidR="00534B0A" w:rsidRPr="00365051" w:rsidRDefault="00534B0A" w:rsidP="006B2A70">
      <w:pPr>
        <w:ind w:left="708" w:hanging="708"/>
        <w:jc w:val="both"/>
        <w:rPr>
          <w:rFonts w:ascii="Arial" w:eastAsia="Arial Narrow" w:hAnsi="Arial" w:cs="Arial"/>
          <w:color w:val="auto"/>
        </w:rPr>
      </w:pPr>
    </w:p>
    <w:p w14:paraId="4F899A0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13.5. O acolhimento de recurso importará na invalidação apenas dos atos insuscetíveis de aproveitamento.</w:t>
      </w:r>
    </w:p>
    <w:p w14:paraId="0DF4551D" w14:textId="77777777" w:rsidR="00534B0A" w:rsidRPr="00365051" w:rsidRDefault="00534B0A" w:rsidP="006B2A70">
      <w:pPr>
        <w:ind w:left="708" w:hanging="708"/>
        <w:jc w:val="both"/>
        <w:rPr>
          <w:rFonts w:ascii="Arial" w:eastAsia="Arial Narrow" w:hAnsi="Arial" w:cs="Arial"/>
          <w:color w:val="auto"/>
        </w:rPr>
      </w:pPr>
    </w:p>
    <w:p w14:paraId="7171F2B4"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SANÇÕES</w:t>
      </w:r>
    </w:p>
    <w:p w14:paraId="3B78D3EF" w14:textId="77777777" w:rsidR="00534B0A" w:rsidRPr="00365051" w:rsidRDefault="00534B0A" w:rsidP="006B2A70">
      <w:pPr>
        <w:ind w:left="708" w:hanging="708"/>
        <w:jc w:val="both"/>
        <w:rPr>
          <w:rFonts w:ascii="Arial" w:eastAsia="Arial Narrow" w:hAnsi="Arial" w:cs="Arial"/>
          <w:color w:val="auto"/>
        </w:rPr>
      </w:pPr>
    </w:p>
    <w:p w14:paraId="25674B1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365051" w:rsidRDefault="00534B0A" w:rsidP="006B2A70">
      <w:pPr>
        <w:ind w:left="708" w:hanging="708"/>
        <w:jc w:val="both"/>
        <w:rPr>
          <w:rFonts w:ascii="Arial" w:eastAsia="Arial Narrow" w:hAnsi="Arial" w:cs="Arial"/>
          <w:color w:val="auto"/>
        </w:rPr>
      </w:pPr>
    </w:p>
    <w:p w14:paraId="52DFC6F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14.2. A inexecução parcial do ajuste ou a execução parcial em desacordo com o presente Edital implica no pagamento de multa de 20% (vinte por cento) calculada sobre o valor da parcela </w:t>
      </w:r>
      <w:proofErr w:type="spellStart"/>
      <w:r w:rsidRPr="00365051">
        <w:rPr>
          <w:rFonts w:ascii="Arial" w:eastAsia="Arial Narrow" w:hAnsi="Arial" w:cs="Arial"/>
          <w:color w:val="auto"/>
        </w:rPr>
        <w:t>inexecutada</w:t>
      </w:r>
      <w:proofErr w:type="spellEnd"/>
      <w:r w:rsidRPr="00365051">
        <w:rPr>
          <w:rFonts w:ascii="Arial" w:eastAsia="Arial Narrow" w:hAnsi="Arial" w:cs="Arial"/>
          <w:color w:val="auto"/>
        </w:rPr>
        <w:t xml:space="preserve"> ou executada em desacordo.</w:t>
      </w:r>
    </w:p>
    <w:p w14:paraId="6DE11213" w14:textId="77777777" w:rsidR="00534B0A" w:rsidRPr="00365051" w:rsidRDefault="00534B0A" w:rsidP="006B2A70">
      <w:pPr>
        <w:ind w:left="708" w:hanging="708"/>
        <w:jc w:val="both"/>
        <w:rPr>
          <w:rFonts w:ascii="Arial" w:eastAsia="Arial Narrow" w:hAnsi="Arial" w:cs="Arial"/>
          <w:color w:val="auto"/>
        </w:rPr>
      </w:pPr>
    </w:p>
    <w:p w14:paraId="6E7F580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14.3. A inexecução total do ajuste implica no pagamento de multa de 20% (vinte por cento), calculada sobre o valor total do contrato e/ou da nota de empenho.</w:t>
      </w:r>
    </w:p>
    <w:p w14:paraId="266067B3" w14:textId="77777777" w:rsidR="00534B0A" w:rsidRPr="00365051" w:rsidRDefault="00534B0A" w:rsidP="006B2A70">
      <w:pPr>
        <w:ind w:left="708" w:hanging="708"/>
        <w:jc w:val="both"/>
        <w:rPr>
          <w:rFonts w:ascii="Arial" w:eastAsia="Arial Narrow" w:hAnsi="Arial" w:cs="Arial"/>
          <w:color w:val="auto"/>
        </w:rPr>
      </w:pPr>
    </w:p>
    <w:p w14:paraId="5B76F43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14.4. A recusa injustificada da empresa vencedora em assinar a Ata de Registro de Preços e o contrato decorrente, aceitar ou retirar a Nota de Empenho, equivale à inexecução total da sua obrigação.</w:t>
      </w:r>
    </w:p>
    <w:p w14:paraId="7D832EE0" w14:textId="77777777" w:rsidR="00534B0A" w:rsidRPr="00365051" w:rsidRDefault="00534B0A" w:rsidP="006B2A70">
      <w:pPr>
        <w:ind w:left="708" w:hanging="708"/>
        <w:jc w:val="both"/>
        <w:rPr>
          <w:rFonts w:ascii="Arial" w:eastAsia="Arial Narrow" w:hAnsi="Arial" w:cs="Arial"/>
          <w:color w:val="auto"/>
        </w:rPr>
      </w:pPr>
    </w:p>
    <w:p w14:paraId="2CAA4C3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365051" w:rsidRDefault="00534B0A" w:rsidP="006B2A70">
      <w:pPr>
        <w:ind w:left="708" w:hanging="708"/>
        <w:jc w:val="both"/>
        <w:rPr>
          <w:rFonts w:ascii="Arial" w:eastAsia="Arial Narrow" w:hAnsi="Arial" w:cs="Arial"/>
          <w:color w:val="auto"/>
        </w:rPr>
      </w:pPr>
    </w:p>
    <w:p w14:paraId="672A17F3"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 FORMALIZAÇÃO DA ATA E DA VALIDADE DO REGISTRO DE PREÇOS</w:t>
      </w:r>
    </w:p>
    <w:p w14:paraId="54E5C39B" w14:textId="77777777" w:rsidR="00534B0A" w:rsidRPr="00365051" w:rsidRDefault="00534B0A" w:rsidP="006B2A70">
      <w:pPr>
        <w:ind w:left="708" w:hanging="708"/>
        <w:jc w:val="both"/>
        <w:rPr>
          <w:rFonts w:ascii="Arial" w:eastAsia="Arial Narrow" w:hAnsi="Arial" w:cs="Arial"/>
          <w:color w:val="auto"/>
        </w:rPr>
      </w:pPr>
    </w:p>
    <w:p w14:paraId="0D8DF4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365051" w:rsidRDefault="00534B0A" w:rsidP="006B2A70">
      <w:pPr>
        <w:ind w:left="708" w:hanging="708"/>
        <w:jc w:val="both"/>
        <w:rPr>
          <w:rFonts w:ascii="Arial" w:eastAsia="Arial Narrow" w:hAnsi="Arial" w:cs="Arial"/>
          <w:color w:val="auto"/>
        </w:rPr>
      </w:pPr>
    </w:p>
    <w:p w14:paraId="36DF59E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365051" w:rsidRDefault="00534B0A" w:rsidP="006B2A70">
      <w:pPr>
        <w:ind w:left="708" w:hanging="708"/>
        <w:jc w:val="both"/>
        <w:rPr>
          <w:rFonts w:ascii="Arial" w:eastAsia="Arial Narrow" w:hAnsi="Arial" w:cs="Arial"/>
          <w:color w:val="auto"/>
        </w:rPr>
      </w:pPr>
    </w:p>
    <w:p w14:paraId="15B793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365051" w:rsidRDefault="00534B0A" w:rsidP="006B2A70">
      <w:pPr>
        <w:ind w:left="708" w:hanging="708"/>
        <w:jc w:val="both"/>
        <w:rPr>
          <w:rFonts w:ascii="Arial" w:eastAsia="Arial Narrow" w:hAnsi="Arial" w:cs="Arial"/>
          <w:color w:val="auto"/>
        </w:rPr>
      </w:pPr>
    </w:p>
    <w:p w14:paraId="54B2726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365051" w:rsidRDefault="00534B0A" w:rsidP="006B2A70">
      <w:pPr>
        <w:ind w:left="708" w:hanging="708"/>
        <w:jc w:val="both"/>
        <w:rPr>
          <w:rFonts w:ascii="Arial" w:eastAsia="Arial Narrow" w:hAnsi="Arial" w:cs="Arial"/>
          <w:color w:val="auto"/>
        </w:rPr>
      </w:pPr>
    </w:p>
    <w:p w14:paraId="0AA2D1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365051" w:rsidRDefault="00534B0A" w:rsidP="006B2A70">
      <w:pPr>
        <w:ind w:left="708" w:hanging="708"/>
        <w:jc w:val="both"/>
        <w:rPr>
          <w:rFonts w:ascii="Arial" w:eastAsia="Arial Narrow" w:hAnsi="Arial" w:cs="Arial"/>
          <w:color w:val="auto"/>
        </w:rPr>
      </w:pPr>
    </w:p>
    <w:p w14:paraId="35E39E3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15.6. Homologada a licitação pela autoridade competente, o Setor de Compras e Licitações notificará o PROPONENTE VENCEDOR para assinatura da Ata.</w:t>
      </w:r>
    </w:p>
    <w:p w14:paraId="7838C7D1" w14:textId="77777777" w:rsidR="00534B0A" w:rsidRPr="00365051" w:rsidRDefault="00534B0A" w:rsidP="006B2A70">
      <w:pPr>
        <w:ind w:left="708" w:hanging="708"/>
        <w:jc w:val="both"/>
        <w:rPr>
          <w:rFonts w:ascii="Arial" w:eastAsia="Arial Narrow" w:hAnsi="Arial" w:cs="Arial"/>
          <w:color w:val="auto"/>
        </w:rPr>
      </w:pPr>
    </w:p>
    <w:p w14:paraId="35568D1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365051" w:rsidRDefault="00534B0A" w:rsidP="006B2A70">
      <w:pPr>
        <w:ind w:left="708" w:hanging="708"/>
        <w:jc w:val="both"/>
        <w:rPr>
          <w:rFonts w:ascii="Arial" w:eastAsia="Arial Narrow" w:hAnsi="Arial" w:cs="Arial"/>
          <w:color w:val="auto"/>
        </w:rPr>
      </w:pPr>
    </w:p>
    <w:p w14:paraId="5A9CA40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365051" w:rsidRDefault="00534B0A" w:rsidP="006B2A70">
      <w:pPr>
        <w:ind w:left="708" w:hanging="708"/>
        <w:jc w:val="both"/>
        <w:rPr>
          <w:rFonts w:ascii="Arial" w:eastAsia="Arial Narrow" w:hAnsi="Arial" w:cs="Arial"/>
          <w:color w:val="auto"/>
        </w:rPr>
      </w:pPr>
    </w:p>
    <w:p w14:paraId="4ABB24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365051" w:rsidRDefault="00534B0A" w:rsidP="006B2A70">
      <w:pPr>
        <w:ind w:left="708" w:hanging="708"/>
        <w:jc w:val="both"/>
        <w:rPr>
          <w:rFonts w:ascii="Arial" w:eastAsia="Arial Narrow" w:hAnsi="Arial" w:cs="Arial"/>
          <w:color w:val="auto"/>
        </w:rPr>
      </w:pPr>
    </w:p>
    <w:p w14:paraId="0A0272BA"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DA PARTICIPAÇÃO DE MICROEMPRESAS E EMPRESAS DE PEQUENO PORTE</w:t>
      </w:r>
    </w:p>
    <w:p w14:paraId="367F0419" w14:textId="77777777" w:rsidR="00203A45" w:rsidRPr="00365051" w:rsidRDefault="00203A45" w:rsidP="006B2A70">
      <w:pPr>
        <w:ind w:left="720"/>
        <w:jc w:val="both"/>
        <w:rPr>
          <w:rFonts w:ascii="Arial" w:eastAsia="Arial Narrow" w:hAnsi="Arial" w:cs="Arial"/>
          <w:color w:val="auto"/>
        </w:rPr>
      </w:pPr>
    </w:p>
    <w:p w14:paraId="1AF8025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365051" w:rsidRDefault="00534B0A" w:rsidP="006B2A70">
      <w:pPr>
        <w:ind w:left="708" w:hanging="708"/>
        <w:jc w:val="both"/>
        <w:rPr>
          <w:rFonts w:ascii="Arial" w:eastAsia="Arial Narrow" w:hAnsi="Arial" w:cs="Arial"/>
          <w:color w:val="auto"/>
        </w:rPr>
      </w:pPr>
    </w:p>
    <w:p w14:paraId="35D7758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365051" w:rsidRDefault="00534B0A" w:rsidP="006B2A70">
      <w:pPr>
        <w:ind w:left="708" w:hanging="708"/>
        <w:jc w:val="both"/>
        <w:rPr>
          <w:rFonts w:ascii="Arial" w:eastAsia="Arial Narrow" w:hAnsi="Arial" w:cs="Arial"/>
          <w:color w:val="auto"/>
        </w:rPr>
      </w:pPr>
    </w:p>
    <w:p w14:paraId="09B574B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365051" w:rsidRDefault="00534B0A" w:rsidP="006B2A70">
      <w:pPr>
        <w:ind w:left="708" w:hanging="708"/>
        <w:jc w:val="both"/>
        <w:rPr>
          <w:rFonts w:ascii="Arial" w:eastAsia="Arial Narrow" w:hAnsi="Arial" w:cs="Arial"/>
          <w:color w:val="auto"/>
        </w:rPr>
      </w:pPr>
    </w:p>
    <w:p w14:paraId="75A1C96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16.4 - Na licitação será assegurada como critério de desempate, preferência de contratação para as microempresas e empresas de pequeno porte, conforme item 6.1.3 deste Instrumento.</w:t>
      </w:r>
    </w:p>
    <w:p w14:paraId="5AB798EE" w14:textId="77777777" w:rsidR="00534B0A" w:rsidRPr="00365051" w:rsidRDefault="00534B0A" w:rsidP="006B2A70">
      <w:pPr>
        <w:ind w:left="708" w:hanging="708"/>
        <w:jc w:val="both"/>
        <w:rPr>
          <w:rFonts w:ascii="Arial" w:eastAsia="Arial Narrow" w:hAnsi="Arial" w:cs="Arial"/>
          <w:color w:val="auto"/>
        </w:rPr>
      </w:pPr>
    </w:p>
    <w:p w14:paraId="5072C4B1"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Na hipótese da não-contratação nos termos previstos no caput do Art. 44 da LC 123/2002, o objeto licitado será adjudicado em favor da proposta originalmente vencedora do certame.</w:t>
      </w:r>
    </w:p>
    <w:p w14:paraId="46413DE3"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O disposto no Art. 44 da LC 123/2002, somente se aplicará quando a melhor oferta inicial não tiver sido apresentada por microempresa ou empresa de pequeno porte.</w:t>
      </w:r>
    </w:p>
    <w:p w14:paraId="491B0D10" w14:textId="77777777" w:rsidR="00534B0A" w:rsidRPr="00365051" w:rsidRDefault="00534B0A" w:rsidP="006B2A70">
      <w:pPr>
        <w:ind w:left="708" w:hanging="708"/>
        <w:jc w:val="both"/>
        <w:rPr>
          <w:rFonts w:ascii="Arial" w:eastAsia="Arial Narrow" w:hAnsi="Arial" w:cs="Arial"/>
          <w:color w:val="auto"/>
        </w:rPr>
      </w:pPr>
    </w:p>
    <w:p w14:paraId="2DD10A1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DISPOSIÇÕES FINAIS</w:t>
      </w:r>
    </w:p>
    <w:p w14:paraId="41CCFE29" w14:textId="77777777" w:rsidR="00203A45" w:rsidRPr="00365051" w:rsidRDefault="00203A45" w:rsidP="006B2A70">
      <w:pPr>
        <w:ind w:left="720"/>
        <w:jc w:val="both"/>
        <w:rPr>
          <w:rFonts w:ascii="Arial" w:eastAsia="Arial Narrow" w:hAnsi="Arial" w:cs="Arial"/>
          <w:color w:val="auto"/>
        </w:rPr>
      </w:pPr>
    </w:p>
    <w:p w14:paraId="477DB235"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365051" w:rsidRDefault="00534B0A" w:rsidP="006B2A70">
      <w:pPr>
        <w:ind w:left="708" w:hanging="708"/>
        <w:jc w:val="both"/>
        <w:rPr>
          <w:rFonts w:ascii="Arial" w:eastAsia="Arial Narrow" w:hAnsi="Arial" w:cs="Arial"/>
          <w:color w:val="auto"/>
        </w:rPr>
      </w:pPr>
    </w:p>
    <w:p w14:paraId="439E8E1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w:t>
      </w:r>
    </w:p>
    <w:p w14:paraId="0C01B0D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365051" w:rsidRDefault="00534B0A" w:rsidP="006B2A70">
      <w:pPr>
        <w:ind w:left="708" w:hanging="708"/>
        <w:jc w:val="both"/>
        <w:rPr>
          <w:rFonts w:ascii="Arial" w:eastAsia="Arial Narrow" w:hAnsi="Arial" w:cs="Arial"/>
          <w:color w:val="auto"/>
        </w:rPr>
      </w:pPr>
    </w:p>
    <w:p w14:paraId="7C947F2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17.4. Os licitantes intimados para prestar quaisquer esclarecimentos adicionais deverão fazê-lo no prazo determinado pelo Pregoeiro, sob pena de desclassificação ou inabilitação</w:t>
      </w:r>
      <w:r w:rsidRPr="00365051">
        <w:rPr>
          <w:rFonts w:ascii="Arial" w:eastAsia="Arial Narrow" w:hAnsi="Arial" w:cs="Arial"/>
          <w:color w:val="auto"/>
          <w:vertAlign w:val="superscript"/>
        </w:rPr>
        <w:footnoteReference w:id="1"/>
      </w:r>
      <w:r w:rsidRPr="00365051">
        <w:rPr>
          <w:rFonts w:ascii="Arial" w:eastAsia="Arial Narrow" w:hAnsi="Arial" w:cs="Arial"/>
          <w:color w:val="auto"/>
        </w:rPr>
        <w:t>.</w:t>
      </w:r>
    </w:p>
    <w:p w14:paraId="67E03458" w14:textId="77777777" w:rsidR="00534B0A" w:rsidRPr="00365051" w:rsidRDefault="00534B0A" w:rsidP="006B2A70">
      <w:pPr>
        <w:ind w:left="708" w:hanging="708"/>
        <w:jc w:val="both"/>
        <w:rPr>
          <w:rFonts w:ascii="Arial" w:eastAsia="Arial Narrow" w:hAnsi="Arial" w:cs="Arial"/>
          <w:color w:val="auto"/>
        </w:rPr>
      </w:pPr>
    </w:p>
    <w:p w14:paraId="1F4500F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365051" w:rsidRDefault="00534B0A" w:rsidP="006B2A70">
      <w:pPr>
        <w:ind w:left="708" w:hanging="708"/>
        <w:jc w:val="both"/>
        <w:rPr>
          <w:rFonts w:ascii="Arial" w:eastAsia="Arial Narrow" w:hAnsi="Arial" w:cs="Arial"/>
          <w:color w:val="auto"/>
        </w:rPr>
      </w:pPr>
    </w:p>
    <w:p w14:paraId="055FFB6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365051" w:rsidRDefault="00534B0A" w:rsidP="006B2A70">
      <w:pPr>
        <w:ind w:left="708" w:hanging="708"/>
        <w:jc w:val="both"/>
        <w:rPr>
          <w:rFonts w:ascii="Arial" w:eastAsia="Arial Narrow" w:hAnsi="Arial" w:cs="Arial"/>
          <w:color w:val="auto"/>
        </w:rPr>
      </w:pPr>
    </w:p>
    <w:p w14:paraId="0D801C2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17.7. As decisões referentes a este processo poderão ser comunicadas aos licitantes por qualquer meio de comunicação que comprove o recebimento ou ainda, mediante publicação no Quadro de Avisos ou no Site Oficial do Município: </w:t>
      </w:r>
      <w:hyperlink r:id="rId13">
        <w:r w:rsidRPr="00365051">
          <w:rPr>
            <w:rFonts w:ascii="Arial" w:eastAsia="Arial Narrow" w:hAnsi="Arial" w:cs="Arial"/>
            <w:color w:val="auto"/>
          </w:rPr>
          <w:t>www.SALTINHO.sc.gov.br</w:t>
        </w:r>
      </w:hyperlink>
      <w:r w:rsidRPr="00365051">
        <w:rPr>
          <w:rFonts w:ascii="Arial" w:eastAsia="Arial Narrow" w:hAnsi="Arial" w:cs="Arial"/>
          <w:color w:val="auto"/>
        </w:rPr>
        <w:t>.</w:t>
      </w:r>
    </w:p>
    <w:p w14:paraId="06C509B2" w14:textId="77777777" w:rsidR="00534B0A" w:rsidRPr="00365051" w:rsidRDefault="00534B0A" w:rsidP="006B2A70">
      <w:pPr>
        <w:ind w:left="708" w:hanging="708"/>
        <w:jc w:val="both"/>
        <w:rPr>
          <w:rFonts w:ascii="Arial" w:eastAsia="Arial Narrow" w:hAnsi="Arial" w:cs="Arial"/>
          <w:color w:val="auto"/>
        </w:rPr>
      </w:pPr>
    </w:p>
    <w:p w14:paraId="5011990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17.8. Os casos não previstos neste Edital serão decididos pelo Pregoeiro.</w:t>
      </w:r>
    </w:p>
    <w:p w14:paraId="4E277CB3" w14:textId="77777777" w:rsidR="00534B0A" w:rsidRPr="00365051" w:rsidRDefault="00534B0A" w:rsidP="006B2A70">
      <w:pPr>
        <w:ind w:left="708" w:hanging="708"/>
        <w:jc w:val="both"/>
        <w:rPr>
          <w:rFonts w:ascii="Arial" w:eastAsia="Arial Narrow" w:hAnsi="Arial" w:cs="Arial"/>
          <w:color w:val="auto"/>
        </w:rPr>
      </w:pPr>
    </w:p>
    <w:p w14:paraId="5BE7C7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365051" w:rsidRDefault="00534B0A" w:rsidP="006B2A70">
      <w:pPr>
        <w:ind w:left="708" w:hanging="708"/>
        <w:jc w:val="both"/>
        <w:rPr>
          <w:rFonts w:ascii="Arial" w:eastAsia="Arial Narrow" w:hAnsi="Arial" w:cs="Arial"/>
          <w:color w:val="auto"/>
        </w:rPr>
      </w:pPr>
    </w:p>
    <w:p w14:paraId="7CE5534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17.10. O foro designado para julgamento de quaisquer questões judiciais resultantes deste Edital será o da Comarca de Campo </w:t>
      </w:r>
      <w:proofErr w:type="spellStart"/>
      <w:r w:rsidRPr="00365051">
        <w:rPr>
          <w:rFonts w:ascii="Arial" w:eastAsia="Arial Narrow" w:hAnsi="Arial" w:cs="Arial"/>
          <w:color w:val="auto"/>
        </w:rPr>
        <w:t>Erê</w:t>
      </w:r>
      <w:proofErr w:type="spellEnd"/>
      <w:r w:rsidRPr="00365051">
        <w:rPr>
          <w:rFonts w:ascii="Arial" w:eastAsia="Arial Narrow" w:hAnsi="Arial" w:cs="Arial"/>
          <w:color w:val="auto"/>
        </w:rPr>
        <w:t xml:space="preserve">  – SC.</w:t>
      </w:r>
    </w:p>
    <w:p w14:paraId="04B9F07E" w14:textId="77777777" w:rsidR="00534B0A" w:rsidRPr="00365051" w:rsidRDefault="00534B0A" w:rsidP="006B2A70">
      <w:pPr>
        <w:ind w:left="708" w:hanging="708"/>
        <w:jc w:val="both"/>
        <w:rPr>
          <w:rFonts w:ascii="Arial" w:eastAsia="Arial Narrow" w:hAnsi="Arial" w:cs="Arial"/>
          <w:color w:val="auto"/>
        </w:rPr>
      </w:pPr>
    </w:p>
    <w:p w14:paraId="265DB6E2" w14:textId="77777777" w:rsidR="00E916DC" w:rsidRDefault="00E916DC" w:rsidP="006B2A70">
      <w:pPr>
        <w:ind w:left="708" w:hanging="708"/>
        <w:jc w:val="center"/>
        <w:rPr>
          <w:rFonts w:ascii="Arial" w:eastAsia="Arial Narrow" w:hAnsi="Arial" w:cs="Arial"/>
          <w:color w:val="auto"/>
        </w:rPr>
      </w:pPr>
    </w:p>
    <w:p w14:paraId="743DCBBF" w14:textId="77777777" w:rsidR="00E916DC" w:rsidRDefault="00E916DC" w:rsidP="006B2A70">
      <w:pPr>
        <w:ind w:left="708" w:hanging="708"/>
        <w:jc w:val="center"/>
        <w:rPr>
          <w:rFonts w:ascii="Arial" w:eastAsia="Arial Narrow" w:hAnsi="Arial" w:cs="Arial"/>
          <w:color w:val="auto"/>
        </w:rPr>
      </w:pPr>
    </w:p>
    <w:p w14:paraId="336D67D1" w14:textId="0D9E7022" w:rsidR="00534B0A" w:rsidRPr="00365051" w:rsidRDefault="00E916DC" w:rsidP="006B2A70">
      <w:pPr>
        <w:ind w:left="708" w:hanging="708"/>
        <w:jc w:val="center"/>
        <w:rPr>
          <w:rFonts w:ascii="Arial" w:eastAsia="Arial Narrow" w:hAnsi="Arial" w:cs="Arial"/>
          <w:color w:val="auto"/>
        </w:rPr>
      </w:pPr>
      <w:r>
        <w:rPr>
          <w:rFonts w:ascii="Arial" w:eastAsia="Arial Narrow" w:hAnsi="Arial" w:cs="Arial"/>
          <w:color w:val="auto"/>
        </w:rPr>
        <w:t xml:space="preserve">Saltinho, </w:t>
      </w:r>
      <w:r w:rsidR="00046F9E">
        <w:rPr>
          <w:rFonts w:ascii="Arial" w:eastAsia="Arial Narrow" w:hAnsi="Arial" w:cs="Arial"/>
          <w:color w:val="auto"/>
        </w:rPr>
        <w:t>06 de junho</w:t>
      </w:r>
      <w:r w:rsidR="00B95619">
        <w:rPr>
          <w:rFonts w:ascii="Arial" w:eastAsia="Arial Narrow" w:hAnsi="Arial" w:cs="Arial"/>
          <w:color w:val="auto"/>
        </w:rPr>
        <w:t xml:space="preserve"> </w:t>
      </w:r>
      <w:r w:rsidR="002229DD" w:rsidRPr="00365051">
        <w:rPr>
          <w:rFonts w:ascii="Arial" w:eastAsia="Arial Narrow" w:hAnsi="Arial" w:cs="Arial"/>
          <w:color w:val="auto"/>
        </w:rPr>
        <w:t xml:space="preserve">de </w:t>
      </w:r>
      <w:r w:rsidR="00D5300F" w:rsidRPr="00365051">
        <w:rPr>
          <w:rFonts w:ascii="Arial" w:eastAsia="Arial Narrow" w:hAnsi="Arial" w:cs="Arial"/>
          <w:color w:val="auto"/>
        </w:rPr>
        <w:t>2019</w:t>
      </w:r>
    </w:p>
    <w:p w14:paraId="4B0FB363" w14:textId="77777777" w:rsidR="00534B0A" w:rsidRPr="00365051" w:rsidRDefault="00534B0A" w:rsidP="006B2A70">
      <w:pPr>
        <w:ind w:left="708" w:hanging="708"/>
        <w:jc w:val="center"/>
        <w:rPr>
          <w:rFonts w:ascii="Arial" w:eastAsia="Arial Narrow" w:hAnsi="Arial" w:cs="Arial"/>
          <w:color w:val="auto"/>
        </w:rPr>
      </w:pPr>
    </w:p>
    <w:p w14:paraId="3461C89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w:t>
      </w:r>
    </w:p>
    <w:p w14:paraId="26580FD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DEONIR LUIZ FERRONATTO</w:t>
      </w:r>
    </w:p>
    <w:p w14:paraId="1B6532B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Prefeito Municipal</w:t>
      </w:r>
    </w:p>
    <w:p w14:paraId="1456FDAF" w14:textId="77777777" w:rsidR="00534B0A" w:rsidRPr="00365051" w:rsidRDefault="00534B0A" w:rsidP="006B2A70">
      <w:pPr>
        <w:ind w:left="708" w:hanging="708"/>
        <w:jc w:val="both"/>
        <w:rPr>
          <w:rFonts w:ascii="Arial" w:eastAsia="Arial Narrow" w:hAnsi="Arial" w:cs="Arial"/>
          <w:color w:val="auto"/>
        </w:rPr>
      </w:pPr>
    </w:p>
    <w:p w14:paraId="684ED154" w14:textId="77777777" w:rsidR="00534B0A" w:rsidRDefault="00534B0A" w:rsidP="006B2A70">
      <w:pPr>
        <w:ind w:left="708" w:hanging="708"/>
        <w:jc w:val="both"/>
        <w:rPr>
          <w:rFonts w:ascii="Arial" w:eastAsia="Arial Narrow" w:hAnsi="Arial" w:cs="Arial"/>
          <w:color w:val="auto"/>
        </w:rPr>
      </w:pPr>
    </w:p>
    <w:p w14:paraId="584B11FA" w14:textId="77777777" w:rsidR="00046F9E" w:rsidRDefault="00046F9E" w:rsidP="006B2A70">
      <w:pPr>
        <w:ind w:left="708" w:hanging="708"/>
        <w:jc w:val="both"/>
        <w:rPr>
          <w:rFonts w:ascii="Arial" w:eastAsia="Arial Narrow" w:hAnsi="Arial" w:cs="Arial"/>
          <w:color w:val="auto"/>
        </w:rPr>
      </w:pPr>
    </w:p>
    <w:p w14:paraId="52FD89CC" w14:textId="77777777" w:rsidR="00046F9E" w:rsidRDefault="00046F9E" w:rsidP="006B2A70">
      <w:pPr>
        <w:ind w:left="708" w:hanging="708"/>
        <w:jc w:val="both"/>
        <w:rPr>
          <w:rFonts w:ascii="Arial" w:eastAsia="Arial Narrow" w:hAnsi="Arial" w:cs="Arial"/>
          <w:color w:val="auto"/>
        </w:rPr>
      </w:pPr>
    </w:p>
    <w:p w14:paraId="639C391D" w14:textId="77777777" w:rsidR="00046F9E" w:rsidRDefault="00046F9E" w:rsidP="006B2A70">
      <w:pPr>
        <w:ind w:left="708" w:hanging="708"/>
        <w:jc w:val="both"/>
        <w:rPr>
          <w:rFonts w:ascii="Arial" w:eastAsia="Arial Narrow" w:hAnsi="Arial" w:cs="Arial"/>
          <w:color w:val="auto"/>
        </w:rPr>
      </w:pPr>
    </w:p>
    <w:p w14:paraId="7B47FDD9" w14:textId="77777777" w:rsidR="00046F9E" w:rsidRDefault="00046F9E" w:rsidP="006B2A70">
      <w:pPr>
        <w:ind w:left="708" w:hanging="708"/>
        <w:jc w:val="both"/>
        <w:rPr>
          <w:rFonts w:ascii="Arial" w:eastAsia="Arial Narrow" w:hAnsi="Arial" w:cs="Arial"/>
          <w:color w:val="auto"/>
        </w:rPr>
      </w:pPr>
    </w:p>
    <w:p w14:paraId="13E278C1" w14:textId="77777777" w:rsidR="00046F9E" w:rsidRDefault="00046F9E" w:rsidP="006B2A70">
      <w:pPr>
        <w:ind w:left="708" w:hanging="708"/>
        <w:jc w:val="both"/>
        <w:rPr>
          <w:rFonts w:ascii="Arial" w:eastAsia="Arial Narrow" w:hAnsi="Arial" w:cs="Arial"/>
          <w:color w:val="auto"/>
        </w:rPr>
      </w:pPr>
    </w:p>
    <w:p w14:paraId="723F2E98" w14:textId="77777777" w:rsidR="00046F9E" w:rsidRDefault="00046F9E" w:rsidP="006B2A70">
      <w:pPr>
        <w:ind w:left="708" w:hanging="708"/>
        <w:jc w:val="both"/>
        <w:rPr>
          <w:rFonts w:ascii="Arial" w:eastAsia="Arial Narrow" w:hAnsi="Arial" w:cs="Arial"/>
          <w:color w:val="auto"/>
        </w:rPr>
      </w:pPr>
    </w:p>
    <w:p w14:paraId="211EBFA7" w14:textId="77777777" w:rsidR="00264E2A" w:rsidRDefault="00264E2A" w:rsidP="006B2A70">
      <w:pPr>
        <w:ind w:left="708" w:hanging="708"/>
        <w:jc w:val="both"/>
        <w:rPr>
          <w:rFonts w:ascii="Arial" w:eastAsia="Arial Narrow" w:hAnsi="Arial" w:cs="Arial"/>
          <w:color w:val="auto"/>
        </w:rPr>
      </w:pPr>
    </w:p>
    <w:p w14:paraId="33AB302D" w14:textId="77777777" w:rsidR="00264E2A" w:rsidRDefault="00264E2A" w:rsidP="006B2A70">
      <w:pPr>
        <w:ind w:left="708" w:hanging="708"/>
        <w:jc w:val="both"/>
        <w:rPr>
          <w:rFonts w:ascii="Arial" w:eastAsia="Arial Narrow" w:hAnsi="Arial" w:cs="Arial"/>
          <w:color w:val="auto"/>
        </w:rPr>
      </w:pPr>
    </w:p>
    <w:p w14:paraId="49640544" w14:textId="77777777" w:rsidR="00264E2A" w:rsidRDefault="00264E2A" w:rsidP="006B2A70">
      <w:pPr>
        <w:ind w:left="708" w:hanging="708"/>
        <w:jc w:val="both"/>
        <w:rPr>
          <w:rFonts w:ascii="Arial" w:eastAsia="Arial Narrow" w:hAnsi="Arial" w:cs="Arial"/>
          <w:color w:val="auto"/>
        </w:rPr>
      </w:pPr>
    </w:p>
    <w:p w14:paraId="1D2AD028" w14:textId="77777777" w:rsidR="00264E2A" w:rsidRDefault="00264E2A" w:rsidP="006B2A70">
      <w:pPr>
        <w:ind w:left="708" w:hanging="708"/>
        <w:jc w:val="both"/>
        <w:rPr>
          <w:rFonts w:ascii="Arial" w:eastAsia="Arial Narrow" w:hAnsi="Arial" w:cs="Arial"/>
          <w:color w:val="auto"/>
        </w:rPr>
      </w:pPr>
    </w:p>
    <w:p w14:paraId="0E8048D4" w14:textId="77777777" w:rsidR="00264E2A" w:rsidRDefault="00264E2A" w:rsidP="006B2A70">
      <w:pPr>
        <w:ind w:left="708" w:hanging="708"/>
        <w:jc w:val="both"/>
        <w:rPr>
          <w:rFonts w:ascii="Arial" w:eastAsia="Arial Narrow" w:hAnsi="Arial" w:cs="Arial"/>
          <w:color w:val="auto"/>
        </w:rPr>
      </w:pPr>
    </w:p>
    <w:p w14:paraId="6A76ACA1" w14:textId="77777777" w:rsidR="00264E2A" w:rsidRDefault="00264E2A" w:rsidP="006B2A70">
      <w:pPr>
        <w:ind w:left="708" w:hanging="708"/>
        <w:jc w:val="both"/>
        <w:rPr>
          <w:rFonts w:ascii="Arial" w:eastAsia="Arial Narrow" w:hAnsi="Arial" w:cs="Arial"/>
          <w:color w:val="auto"/>
        </w:rPr>
      </w:pPr>
    </w:p>
    <w:p w14:paraId="7CEB7D0B" w14:textId="77777777" w:rsidR="00046F9E" w:rsidRPr="00365051" w:rsidRDefault="00046F9E" w:rsidP="006B2A70">
      <w:pPr>
        <w:ind w:left="708" w:hanging="708"/>
        <w:jc w:val="both"/>
        <w:rPr>
          <w:rFonts w:ascii="Arial" w:eastAsia="Arial Narrow" w:hAnsi="Arial" w:cs="Arial"/>
          <w:color w:val="auto"/>
        </w:rPr>
      </w:pPr>
    </w:p>
    <w:p w14:paraId="32C16A8B" w14:textId="77777777" w:rsidR="00534B0A" w:rsidRPr="00365051" w:rsidRDefault="00534B0A" w:rsidP="006B2A70">
      <w:pPr>
        <w:ind w:left="708" w:hanging="708"/>
        <w:jc w:val="both"/>
        <w:rPr>
          <w:rFonts w:ascii="Arial" w:eastAsia="Arial Narrow" w:hAnsi="Arial" w:cs="Arial"/>
          <w:color w:val="auto"/>
        </w:rPr>
      </w:pPr>
    </w:p>
    <w:p w14:paraId="5473DD1F" w14:textId="0EFB7D83" w:rsidR="00534B0A" w:rsidRPr="00365051" w:rsidRDefault="00EC7CC3" w:rsidP="006B2A70">
      <w:pPr>
        <w:spacing w:line="360" w:lineRule="auto"/>
        <w:ind w:left="708" w:hanging="708"/>
        <w:jc w:val="center"/>
        <w:rPr>
          <w:rFonts w:ascii="Arial" w:eastAsia="Arial Narrow" w:hAnsi="Arial" w:cs="Arial"/>
          <w:color w:val="auto"/>
        </w:rPr>
      </w:pPr>
      <w:r w:rsidRPr="00365051">
        <w:rPr>
          <w:rFonts w:ascii="Arial" w:eastAsia="Arial Narrow" w:hAnsi="Arial" w:cs="Arial"/>
          <w:b/>
          <w:color w:val="auto"/>
        </w:rPr>
        <w:t>A</w:t>
      </w:r>
      <w:r w:rsidR="002229DD" w:rsidRPr="00365051">
        <w:rPr>
          <w:rFonts w:ascii="Arial" w:eastAsia="Arial Narrow" w:hAnsi="Arial" w:cs="Arial"/>
          <w:b/>
          <w:color w:val="auto"/>
        </w:rPr>
        <w:t>NEXO I</w:t>
      </w:r>
    </w:p>
    <w:p w14:paraId="7BF6CF37" w14:textId="77777777" w:rsidR="00534B0A" w:rsidRPr="00365051" w:rsidRDefault="002229DD" w:rsidP="006B2A70">
      <w:pPr>
        <w:spacing w:line="360" w:lineRule="auto"/>
        <w:ind w:left="708" w:hanging="708"/>
        <w:jc w:val="center"/>
        <w:rPr>
          <w:rFonts w:ascii="Arial" w:eastAsia="Arial Narrow" w:hAnsi="Arial" w:cs="Arial"/>
          <w:b/>
          <w:color w:val="auto"/>
        </w:rPr>
      </w:pPr>
      <w:bookmarkStart w:id="0" w:name="gjdgxs" w:colFirst="0" w:colLast="0"/>
      <w:bookmarkEnd w:id="0"/>
      <w:r w:rsidRPr="00365051">
        <w:rPr>
          <w:rFonts w:ascii="Arial" w:eastAsia="Arial Narrow" w:hAnsi="Arial" w:cs="Arial"/>
          <w:b/>
          <w:color w:val="auto"/>
        </w:rPr>
        <w:t>DO OBJETO</w:t>
      </w:r>
    </w:p>
    <w:p w14:paraId="6FB7ACC4" w14:textId="77777777" w:rsidR="008F091A" w:rsidRDefault="008F091A" w:rsidP="00B95619">
      <w:pPr>
        <w:spacing w:line="360" w:lineRule="auto"/>
        <w:ind w:left="708" w:hanging="708"/>
        <w:rPr>
          <w:rFonts w:ascii="Arial" w:eastAsia="Arial Narrow" w:hAnsi="Arial" w:cs="Arial"/>
          <w:b/>
          <w:color w:val="auto"/>
        </w:rPr>
      </w:pPr>
    </w:p>
    <w:p w14:paraId="0AD9B689" w14:textId="77777777" w:rsidR="00B95619" w:rsidRDefault="00B95619" w:rsidP="00B95619">
      <w:pPr>
        <w:spacing w:line="360" w:lineRule="auto"/>
        <w:ind w:left="708" w:hanging="708"/>
        <w:rPr>
          <w:rFonts w:ascii="Arial" w:eastAsia="Arial Narrow" w:hAnsi="Arial" w:cs="Arial"/>
          <w:b/>
          <w:color w:val="auto"/>
        </w:rPr>
      </w:pPr>
    </w:p>
    <w:p w14:paraId="5D3C4E14" w14:textId="77777777" w:rsidR="00B95619" w:rsidRPr="00365051" w:rsidRDefault="00B95619" w:rsidP="00B95619">
      <w:pPr>
        <w:spacing w:line="360" w:lineRule="auto"/>
        <w:ind w:left="708" w:hanging="708"/>
        <w:rPr>
          <w:rFonts w:ascii="Arial" w:eastAsia="Arial Narrow" w:hAnsi="Arial" w:cs="Arial"/>
          <w:b/>
          <w:color w:val="auto"/>
        </w:rPr>
      </w:pPr>
    </w:p>
    <w:p w14:paraId="746BE06C" w14:textId="75C0EA67" w:rsidR="008F091A" w:rsidRDefault="008F091A" w:rsidP="006B2A70">
      <w:pPr>
        <w:spacing w:line="360" w:lineRule="auto"/>
        <w:ind w:left="708" w:hanging="708"/>
        <w:jc w:val="center"/>
        <w:rPr>
          <w:rFonts w:ascii="Arial" w:eastAsia="Arial Narrow" w:hAnsi="Arial" w:cs="Arial"/>
          <w:b/>
          <w:color w:val="auto"/>
        </w:rPr>
      </w:pPr>
      <w:r w:rsidRPr="00365051">
        <w:rPr>
          <w:rFonts w:ascii="Arial" w:eastAsia="Arial Narrow" w:hAnsi="Arial" w:cs="Arial"/>
          <w:b/>
          <w:color w:val="auto"/>
        </w:rPr>
        <w:t>A RELAÇÃO DE ITENS ENCONTRA-SE NO ANEXO I EM PDF E TAMBÉM NO ARQUIVO BETHA AUTO-COTAÇÃO ANEXO.</w:t>
      </w:r>
    </w:p>
    <w:p w14:paraId="4E8C7108" w14:textId="77777777" w:rsidR="00046F9E" w:rsidRDefault="00046F9E" w:rsidP="004C3863">
      <w:pPr>
        <w:spacing w:line="360" w:lineRule="auto"/>
        <w:ind w:left="708" w:hanging="708"/>
        <w:jc w:val="center"/>
        <w:rPr>
          <w:rFonts w:ascii="Arial" w:eastAsia="Arial Narrow" w:hAnsi="Arial" w:cs="Arial"/>
          <w:b/>
          <w:color w:val="auto"/>
        </w:rPr>
      </w:pPr>
    </w:p>
    <w:tbl>
      <w:tblPr>
        <w:tblStyle w:val="Tabelacomgrade"/>
        <w:tblW w:w="0" w:type="auto"/>
        <w:jc w:val="center"/>
        <w:tblLook w:val="04A0" w:firstRow="1" w:lastRow="0" w:firstColumn="1" w:lastColumn="0" w:noHBand="0" w:noVBand="1"/>
      </w:tblPr>
      <w:tblGrid>
        <w:gridCol w:w="694"/>
        <w:gridCol w:w="972"/>
        <w:gridCol w:w="1117"/>
        <w:gridCol w:w="4076"/>
        <w:gridCol w:w="1489"/>
      </w:tblGrid>
      <w:tr w:rsidR="004C3863" w14:paraId="563D8B8F" w14:textId="77777777" w:rsidTr="004C3863">
        <w:trPr>
          <w:jc w:val="center"/>
        </w:trPr>
        <w:tc>
          <w:tcPr>
            <w:tcW w:w="694" w:type="dxa"/>
          </w:tcPr>
          <w:p w14:paraId="49FC295E" w14:textId="49F6612C" w:rsidR="004C3863" w:rsidRDefault="004C3863" w:rsidP="004C386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Pr>
                <w:rFonts w:ascii="Arial" w:hAnsi="Arial" w:cs="Arial"/>
                <w:color w:val="auto"/>
              </w:rPr>
              <w:t>ITEM</w:t>
            </w:r>
          </w:p>
        </w:tc>
        <w:tc>
          <w:tcPr>
            <w:tcW w:w="972" w:type="dxa"/>
          </w:tcPr>
          <w:p w14:paraId="69CBE0A4" w14:textId="41D608B0" w:rsidR="004C3863" w:rsidRDefault="004C3863" w:rsidP="004C386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Pr>
                <w:rFonts w:ascii="Arial" w:hAnsi="Arial" w:cs="Arial"/>
                <w:color w:val="auto"/>
              </w:rPr>
              <w:t>QUANT.</w:t>
            </w:r>
          </w:p>
        </w:tc>
        <w:tc>
          <w:tcPr>
            <w:tcW w:w="782" w:type="dxa"/>
          </w:tcPr>
          <w:p w14:paraId="5A4F558B" w14:textId="5A5842B4" w:rsidR="004C3863" w:rsidRDefault="004C3863" w:rsidP="004C386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Pr>
                <w:rFonts w:ascii="Arial" w:hAnsi="Arial" w:cs="Arial"/>
                <w:color w:val="auto"/>
              </w:rPr>
              <w:t>UNIDADE</w:t>
            </w:r>
          </w:p>
        </w:tc>
        <w:tc>
          <w:tcPr>
            <w:tcW w:w="4076" w:type="dxa"/>
          </w:tcPr>
          <w:p w14:paraId="4D75D270" w14:textId="0F76C424" w:rsidR="004C3863" w:rsidRDefault="004C3863" w:rsidP="004C386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Pr>
                <w:rFonts w:ascii="Arial" w:hAnsi="Arial" w:cs="Arial"/>
                <w:color w:val="auto"/>
              </w:rPr>
              <w:t>DESCRIÇÃO</w:t>
            </w:r>
          </w:p>
        </w:tc>
        <w:tc>
          <w:tcPr>
            <w:tcW w:w="1489" w:type="dxa"/>
          </w:tcPr>
          <w:p w14:paraId="3C16EAE1" w14:textId="3DFE55B8" w:rsidR="004C3863" w:rsidRDefault="004C3863" w:rsidP="004C386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Pr>
                <w:rFonts w:ascii="Arial" w:hAnsi="Arial" w:cs="Arial"/>
                <w:color w:val="auto"/>
              </w:rPr>
              <w:t>VALOR UNIÁRIO MÁXIMO</w:t>
            </w:r>
          </w:p>
        </w:tc>
      </w:tr>
      <w:tr w:rsidR="004C3863" w14:paraId="0C984E09" w14:textId="77777777" w:rsidTr="004C3863">
        <w:trPr>
          <w:jc w:val="center"/>
        </w:trPr>
        <w:tc>
          <w:tcPr>
            <w:tcW w:w="694" w:type="dxa"/>
          </w:tcPr>
          <w:p w14:paraId="121FD447" w14:textId="39BC2AF5" w:rsidR="004C3863" w:rsidRDefault="004C3863" w:rsidP="006B2A7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rPr>
            </w:pPr>
            <w:r>
              <w:rPr>
                <w:rFonts w:ascii="Arial" w:hAnsi="Arial" w:cs="Arial"/>
                <w:color w:val="auto"/>
              </w:rPr>
              <w:t>1</w:t>
            </w:r>
          </w:p>
        </w:tc>
        <w:tc>
          <w:tcPr>
            <w:tcW w:w="972" w:type="dxa"/>
          </w:tcPr>
          <w:p w14:paraId="6A1F6DC6" w14:textId="5A7BAEF2" w:rsidR="004C3863" w:rsidRDefault="00264E2A" w:rsidP="006B2A7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rPr>
            </w:pPr>
            <w:r>
              <w:rPr>
                <w:rFonts w:ascii="Arial" w:hAnsi="Arial" w:cs="Arial"/>
                <w:color w:val="auto"/>
              </w:rPr>
              <w:t>24</w:t>
            </w:r>
            <w:r w:rsidR="00E916DC">
              <w:rPr>
                <w:rFonts w:ascii="Arial" w:hAnsi="Arial" w:cs="Arial"/>
                <w:color w:val="auto"/>
              </w:rPr>
              <w:t xml:space="preserve"> </w:t>
            </w:r>
          </w:p>
        </w:tc>
        <w:tc>
          <w:tcPr>
            <w:tcW w:w="782" w:type="dxa"/>
          </w:tcPr>
          <w:p w14:paraId="5E90213E" w14:textId="34AD45EA" w:rsidR="004C3863" w:rsidRDefault="00264E2A" w:rsidP="006B2A7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rPr>
            </w:pPr>
            <w:r>
              <w:rPr>
                <w:rFonts w:ascii="Arial" w:hAnsi="Arial" w:cs="Arial"/>
                <w:color w:val="auto"/>
              </w:rPr>
              <w:t>UNID.</w:t>
            </w:r>
          </w:p>
        </w:tc>
        <w:tc>
          <w:tcPr>
            <w:tcW w:w="4076" w:type="dxa"/>
          </w:tcPr>
          <w:p w14:paraId="52C337CB" w14:textId="7FEBFD98" w:rsidR="004C3863" w:rsidRDefault="00264E2A" w:rsidP="006B2A7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rPr>
            </w:pPr>
            <w:r w:rsidRPr="00264E2A">
              <w:rPr>
                <w:rFonts w:ascii="Arial" w:hAnsi="Arial" w:cs="Arial"/>
                <w:color w:val="auto"/>
              </w:rPr>
              <w:t>CONTÊINER COM CAPACIDADE MÍNIMA DE 1000 (MIL) LITROS, COM MATERIAL POLIETILENO DE ALTA DENSIDADE, COM 04 RODÍZIOS GIRATÓRIOS, COM CAPACIDADE PARA RESISTIR A CARGA ESPECIFICADA E OS IMPACTOS DECORRENTES DA OPERAÇÃO (DESLOCAMENTO, ESTABILIDADE E ROLAGEM), COM PELO MENOS DUAS RODAS COM FREIOS DE ESTACIONAMENTO. DIMENSÕES MÍNIMAS DO CONTÊINER: 1325MM DE ALTURA, 1370MM DE LARGURA E 1077MM DE PROFUNDIDADE, COM DISPOSITIVO DE DRENAGEM,  COR AZUL, COM O BRASÃO DO MUNICÍPIO, SIMBOLO DA RECICLAGEM E A FRASE "PENSAR NO FUTURO É AGIR NO AGORA".</w:t>
            </w:r>
          </w:p>
        </w:tc>
        <w:tc>
          <w:tcPr>
            <w:tcW w:w="1489" w:type="dxa"/>
          </w:tcPr>
          <w:p w14:paraId="2640520C" w14:textId="71E9AFE8" w:rsidR="004C3863" w:rsidRDefault="00264E2A" w:rsidP="006B2A7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rPr>
            </w:pPr>
            <w:r>
              <w:rPr>
                <w:rFonts w:ascii="Arial" w:hAnsi="Arial" w:cs="Arial"/>
                <w:color w:val="auto"/>
              </w:rPr>
              <w:t>1.680,00</w:t>
            </w:r>
          </w:p>
        </w:tc>
      </w:tr>
    </w:tbl>
    <w:p w14:paraId="37BC544A" w14:textId="77777777" w:rsidR="007C0594" w:rsidRPr="00365051" w:rsidRDefault="007C0594" w:rsidP="006B2A70">
      <w:pPr>
        <w:ind w:left="708" w:hanging="708"/>
        <w:jc w:val="both"/>
        <w:rPr>
          <w:rFonts w:ascii="Arial" w:hAnsi="Arial" w:cs="Arial"/>
          <w:color w:val="auto"/>
        </w:rPr>
      </w:pPr>
    </w:p>
    <w:p w14:paraId="6DBEA17E" w14:textId="77777777" w:rsidR="008F091A" w:rsidRPr="00365051" w:rsidRDefault="008F091A" w:rsidP="006B2A70">
      <w:pPr>
        <w:ind w:left="708" w:hanging="708"/>
        <w:jc w:val="both"/>
        <w:rPr>
          <w:rFonts w:ascii="Arial" w:hAnsi="Arial" w:cs="Arial"/>
          <w:color w:val="auto"/>
        </w:rPr>
      </w:pPr>
    </w:p>
    <w:p w14:paraId="45464C8B" w14:textId="77777777" w:rsidR="008F091A" w:rsidRPr="00365051" w:rsidRDefault="008F091A" w:rsidP="006B2A70">
      <w:pPr>
        <w:ind w:left="708" w:hanging="708"/>
        <w:jc w:val="both"/>
        <w:rPr>
          <w:rFonts w:ascii="Arial" w:hAnsi="Arial" w:cs="Arial"/>
          <w:color w:val="auto"/>
        </w:rPr>
      </w:pPr>
    </w:p>
    <w:p w14:paraId="34F34E62" w14:textId="77777777" w:rsidR="008F091A" w:rsidRPr="00365051" w:rsidRDefault="008F091A" w:rsidP="006B2A70">
      <w:pPr>
        <w:ind w:left="708" w:hanging="708"/>
        <w:jc w:val="both"/>
        <w:rPr>
          <w:rFonts w:ascii="Arial" w:hAnsi="Arial" w:cs="Arial"/>
          <w:color w:val="auto"/>
        </w:rPr>
      </w:pPr>
    </w:p>
    <w:p w14:paraId="4EFA6BE1" w14:textId="77777777" w:rsidR="007C0594" w:rsidRPr="00365051" w:rsidRDefault="007C0594" w:rsidP="006B2A70">
      <w:pPr>
        <w:ind w:left="708" w:hanging="708"/>
        <w:jc w:val="both"/>
        <w:rPr>
          <w:rFonts w:ascii="Arial" w:hAnsi="Arial" w:cs="Arial"/>
          <w:color w:val="auto"/>
        </w:rPr>
      </w:pPr>
    </w:p>
    <w:p w14:paraId="4765F03E" w14:textId="77777777" w:rsidR="00534B0A" w:rsidRPr="00365051" w:rsidRDefault="00534B0A" w:rsidP="006B2A70">
      <w:pPr>
        <w:ind w:left="708" w:hanging="708"/>
        <w:jc w:val="both"/>
        <w:rPr>
          <w:rFonts w:ascii="Arial" w:eastAsia="Arial Narrow" w:hAnsi="Arial" w:cs="Arial"/>
          <w:color w:val="auto"/>
        </w:rPr>
      </w:pPr>
    </w:p>
    <w:p w14:paraId="35341635" w14:textId="77777777" w:rsidR="007C618D" w:rsidRPr="00365051" w:rsidRDefault="007C618D" w:rsidP="006B2A70">
      <w:pPr>
        <w:ind w:left="708" w:hanging="708"/>
        <w:jc w:val="both"/>
        <w:rPr>
          <w:rFonts w:ascii="Arial" w:eastAsia="Arial Narrow" w:hAnsi="Arial" w:cs="Arial"/>
          <w:color w:val="auto"/>
        </w:rPr>
      </w:pPr>
    </w:p>
    <w:p w14:paraId="2A44B4CA" w14:textId="77777777" w:rsidR="007C618D" w:rsidRPr="00365051" w:rsidRDefault="007C618D" w:rsidP="006B2A70">
      <w:pPr>
        <w:ind w:left="708" w:hanging="708"/>
        <w:jc w:val="both"/>
        <w:rPr>
          <w:rFonts w:ascii="Arial" w:eastAsia="Arial Narrow" w:hAnsi="Arial" w:cs="Arial"/>
          <w:color w:val="auto"/>
        </w:rPr>
      </w:pPr>
    </w:p>
    <w:p w14:paraId="28D87271" w14:textId="77777777" w:rsidR="007C618D" w:rsidRPr="00365051" w:rsidRDefault="007C618D" w:rsidP="006B2A70">
      <w:pPr>
        <w:ind w:left="708" w:hanging="708"/>
        <w:jc w:val="both"/>
        <w:rPr>
          <w:rFonts w:ascii="Arial" w:eastAsia="Arial Narrow" w:hAnsi="Arial" w:cs="Arial"/>
          <w:color w:val="auto"/>
        </w:rPr>
      </w:pPr>
    </w:p>
    <w:p w14:paraId="12AB105A" w14:textId="77777777" w:rsidR="007C618D" w:rsidRPr="00365051" w:rsidRDefault="007C618D" w:rsidP="006B2A70">
      <w:pPr>
        <w:ind w:left="708" w:hanging="708"/>
        <w:jc w:val="both"/>
        <w:rPr>
          <w:rFonts w:ascii="Arial" w:eastAsia="Arial Narrow" w:hAnsi="Arial" w:cs="Arial"/>
          <w:color w:val="auto"/>
        </w:rPr>
      </w:pPr>
    </w:p>
    <w:p w14:paraId="479F021E" w14:textId="77777777" w:rsidR="007C618D" w:rsidRPr="00365051" w:rsidRDefault="007C618D" w:rsidP="006B2A70">
      <w:pPr>
        <w:ind w:left="708" w:hanging="708"/>
        <w:jc w:val="both"/>
        <w:rPr>
          <w:rFonts w:ascii="Arial" w:eastAsia="Arial Narrow" w:hAnsi="Arial" w:cs="Arial"/>
          <w:color w:val="auto"/>
        </w:rPr>
      </w:pPr>
    </w:p>
    <w:p w14:paraId="3A21264B" w14:textId="77777777" w:rsidR="007C618D" w:rsidRPr="00365051" w:rsidRDefault="007C618D" w:rsidP="006B2A70">
      <w:pPr>
        <w:ind w:left="708" w:hanging="708"/>
        <w:jc w:val="both"/>
        <w:rPr>
          <w:rFonts w:ascii="Arial" w:eastAsia="Arial Narrow" w:hAnsi="Arial" w:cs="Arial"/>
          <w:color w:val="auto"/>
        </w:rPr>
      </w:pPr>
    </w:p>
    <w:p w14:paraId="24C6EC94" w14:textId="77777777" w:rsidR="007C618D" w:rsidRPr="00365051" w:rsidRDefault="007C618D" w:rsidP="006B2A70">
      <w:pPr>
        <w:ind w:left="708" w:hanging="708"/>
        <w:jc w:val="both"/>
        <w:rPr>
          <w:rFonts w:ascii="Arial" w:eastAsia="Arial Narrow" w:hAnsi="Arial" w:cs="Arial"/>
          <w:color w:val="auto"/>
        </w:rPr>
      </w:pPr>
    </w:p>
    <w:p w14:paraId="7E6EC1BA" w14:textId="77777777" w:rsidR="007C618D" w:rsidRPr="00365051" w:rsidRDefault="007C618D" w:rsidP="006B2A70">
      <w:pPr>
        <w:ind w:left="708" w:hanging="708"/>
        <w:jc w:val="both"/>
        <w:rPr>
          <w:rFonts w:ascii="Arial" w:eastAsia="Arial Narrow" w:hAnsi="Arial" w:cs="Arial"/>
          <w:color w:val="auto"/>
        </w:rPr>
      </w:pPr>
    </w:p>
    <w:p w14:paraId="7A0B0636" w14:textId="77777777" w:rsidR="007C618D" w:rsidRPr="00365051" w:rsidRDefault="007C618D" w:rsidP="006B2A70">
      <w:pPr>
        <w:ind w:left="708" w:hanging="708"/>
        <w:jc w:val="both"/>
        <w:rPr>
          <w:rFonts w:ascii="Arial" w:eastAsia="Arial Narrow" w:hAnsi="Arial" w:cs="Arial"/>
          <w:color w:val="auto"/>
        </w:rPr>
      </w:pPr>
    </w:p>
    <w:p w14:paraId="13FA3962" w14:textId="77777777" w:rsidR="007C618D" w:rsidRPr="00365051" w:rsidRDefault="007C618D" w:rsidP="006B2A70">
      <w:pPr>
        <w:ind w:left="708" w:hanging="708"/>
        <w:jc w:val="both"/>
        <w:rPr>
          <w:rFonts w:ascii="Arial" w:eastAsia="Arial Narrow" w:hAnsi="Arial" w:cs="Arial"/>
          <w:color w:val="auto"/>
        </w:rPr>
      </w:pPr>
    </w:p>
    <w:p w14:paraId="01783082" w14:textId="77777777" w:rsidR="007C618D" w:rsidRPr="00365051" w:rsidRDefault="007C618D" w:rsidP="006B2A70">
      <w:pPr>
        <w:ind w:left="708" w:hanging="708"/>
        <w:jc w:val="both"/>
        <w:rPr>
          <w:rFonts w:ascii="Arial" w:eastAsia="Arial Narrow" w:hAnsi="Arial" w:cs="Arial"/>
          <w:color w:val="auto"/>
        </w:rPr>
      </w:pPr>
    </w:p>
    <w:p w14:paraId="7AE99EC6" w14:textId="77777777" w:rsidR="007C618D" w:rsidRPr="00365051" w:rsidRDefault="007C618D" w:rsidP="006B2A70">
      <w:pPr>
        <w:ind w:left="708" w:hanging="708"/>
        <w:jc w:val="both"/>
        <w:rPr>
          <w:rFonts w:ascii="Arial" w:eastAsia="Arial Narrow" w:hAnsi="Arial" w:cs="Arial"/>
          <w:color w:val="auto"/>
        </w:rPr>
      </w:pPr>
    </w:p>
    <w:p w14:paraId="6F7D10EF" w14:textId="77777777" w:rsidR="007C618D" w:rsidRPr="00365051" w:rsidRDefault="007C618D" w:rsidP="006B2A70">
      <w:pPr>
        <w:ind w:left="708" w:hanging="708"/>
        <w:jc w:val="both"/>
        <w:rPr>
          <w:rFonts w:ascii="Arial" w:eastAsia="Arial Narrow" w:hAnsi="Arial" w:cs="Arial"/>
          <w:color w:val="auto"/>
        </w:rPr>
      </w:pPr>
    </w:p>
    <w:p w14:paraId="2BFF81B5" w14:textId="77777777" w:rsidR="007C618D" w:rsidRPr="00365051" w:rsidRDefault="007C618D" w:rsidP="006B2A70">
      <w:pPr>
        <w:ind w:left="708" w:hanging="708"/>
        <w:jc w:val="both"/>
        <w:rPr>
          <w:rFonts w:ascii="Arial" w:eastAsia="Arial Narrow" w:hAnsi="Arial" w:cs="Arial"/>
          <w:color w:val="auto"/>
        </w:rPr>
      </w:pPr>
    </w:p>
    <w:p w14:paraId="041FD15A" w14:textId="77777777" w:rsidR="007C618D" w:rsidRPr="00365051" w:rsidRDefault="007C618D" w:rsidP="006B2A70">
      <w:pPr>
        <w:ind w:left="708" w:hanging="708"/>
        <w:jc w:val="both"/>
        <w:rPr>
          <w:rFonts w:ascii="Arial" w:eastAsia="Arial Narrow" w:hAnsi="Arial" w:cs="Arial"/>
          <w:color w:val="auto"/>
        </w:rPr>
      </w:pPr>
    </w:p>
    <w:p w14:paraId="53AF1FF1" w14:textId="77777777" w:rsidR="007C618D" w:rsidRPr="00365051" w:rsidRDefault="007C618D" w:rsidP="006B2A70">
      <w:pPr>
        <w:ind w:left="708" w:hanging="708"/>
        <w:jc w:val="both"/>
        <w:rPr>
          <w:rFonts w:ascii="Arial" w:eastAsia="Arial Narrow" w:hAnsi="Arial" w:cs="Arial"/>
          <w:color w:val="auto"/>
        </w:rPr>
      </w:pPr>
    </w:p>
    <w:p w14:paraId="00694DE0" w14:textId="77777777" w:rsidR="007C618D" w:rsidRPr="00365051" w:rsidRDefault="007C618D" w:rsidP="006B2A70">
      <w:pPr>
        <w:ind w:left="708" w:hanging="708"/>
        <w:jc w:val="both"/>
        <w:rPr>
          <w:rFonts w:ascii="Arial" w:eastAsia="Arial Narrow" w:hAnsi="Arial" w:cs="Arial"/>
          <w:color w:val="auto"/>
        </w:rPr>
      </w:pPr>
    </w:p>
    <w:p w14:paraId="62DD3E60" w14:textId="77777777" w:rsidR="007C618D" w:rsidRPr="00365051" w:rsidRDefault="007C618D" w:rsidP="006B2A70">
      <w:pPr>
        <w:ind w:left="708" w:hanging="708"/>
        <w:jc w:val="both"/>
        <w:rPr>
          <w:rFonts w:ascii="Arial" w:eastAsia="Arial Narrow" w:hAnsi="Arial" w:cs="Arial"/>
          <w:color w:val="auto"/>
        </w:rPr>
      </w:pPr>
    </w:p>
    <w:p w14:paraId="5CAEC4F6" w14:textId="77777777" w:rsidR="007C618D" w:rsidRPr="00365051" w:rsidRDefault="007C618D" w:rsidP="006B2A70">
      <w:pPr>
        <w:ind w:left="708" w:hanging="708"/>
        <w:jc w:val="both"/>
        <w:rPr>
          <w:rFonts w:ascii="Arial" w:eastAsia="Arial Narrow" w:hAnsi="Arial" w:cs="Arial"/>
          <w:color w:val="auto"/>
        </w:rPr>
      </w:pPr>
    </w:p>
    <w:p w14:paraId="0457DBC6" w14:textId="77777777" w:rsidR="008F091A" w:rsidRPr="00365051" w:rsidRDefault="008F091A" w:rsidP="006B2A70">
      <w:pPr>
        <w:ind w:left="708" w:hanging="708"/>
        <w:jc w:val="both"/>
        <w:rPr>
          <w:rFonts w:ascii="Arial" w:eastAsia="Arial Narrow" w:hAnsi="Arial" w:cs="Arial"/>
          <w:color w:val="auto"/>
        </w:rPr>
      </w:pPr>
      <w:bookmarkStart w:id="1" w:name="_GoBack"/>
      <w:bookmarkEnd w:id="1"/>
    </w:p>
    <w:p w14:paraId="3996F812" w14:textId="77777777" w:rsidR="008F091A" w:rsidRPr="00365051" w:rsidRDefault="008F091A" w:rsidP="006B2A70">
      <w:pPr>
        <w:ind w:left="708" w:hanging="708"/>
        <w:jc w:val="both"/>
        <w:rPr>
          <w:rFonts w:ascii="Arial" w:eastAsia="Arial Narrow" w:hAnsi="Arial" w:cs="Arial"/>
          <w:color w:val="auto"/>
        </w:rPr>
      </w:pPr>
    </w:p>
    <w:p w14:paraId="2CBE484D" w14:textId="3F8CB4D5"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EDITAL DE PREGÃO Nº </w:t>
      </w:r>
      <w:r w:rsidR="00264E2A">
        <w:rPr>
          <w:rFonts w:ascii="Arial" w:eastAsia="Arial Narrow" w:hAnsi="Arial" w:cs="Arial"/>
          <w:b/>
          <w:color w:val="auto"/>
        </w:rPr>
        <w:t>034/2019</w:t>
      </w:r>
    </w:p>
    <w:p w14:paraId="1AE87A48" w14:textId="77777777" w:rsidR="00534B0A" w:rsidRPr="00365051" w:rsidRDefault="00534B0A" w:rsidP="006B2A70">
      <w:pPr>
        <w:ind w:left="708" w:hanging="708"/>
        <w:jc w:val="center"/>
        <w:rPr>
          <w:rFonts w:ascii="Arial" w:eastAsia="Arial Narrow" w:hAnsi="Arial" w:cs="Arial"/>
          <w:b/>
          <w:color w:val="auto"/>
        </w:rPr>
      </w:pPr>
    </w:p>
    <w:p w14:paraId="63A7DA7F"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CARTA PROPOSTA COMERCIAL</w:t>
      </w:r>
    </w:p>
    <w:p w14:paraId="397618C6" w14:textId="77777777" w:rsidR="00534B0A" w:rsidRPr="00365051" w:rsidRDefault="00534B0A" w:rsidP="006B2A70">
      <w:pPr>
        <w:ind w:left="708" w:hanging="708"/>
        <w:jc w:val="both"/>
        <w:rPr>
          <w:rFonts w:ascii="Arial" w:eastAsia="Arial Narrow" w:hAnsi="Arial" w:cs="Arial"/>
          <w:color w:val="auto"/>
        </w:rPr>
      </w:pPr>
    </w:p>
    <w:p w14:paraId="02A127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A PROPOSTA COMERCIAL DEVERÁ SER PREENCHIDA NO SISTEMA BETHA “AUTO-COTAÇÃO”, CUJO ARQUIVO ENCONTRA-SE ANEXO AO EDITAL, CONTENDO OS ITENS COM QUANTIDADES E VALORES MÁXIMOS ACEITÁVEIS.</w:t>
      </w:r>
    </w:p>
    <w:p w14:paraId="510FF5F5" w14:textId="33530763" w:rsidR="00227A5F" w:rsidRPr="00365051" w:rsidRDefault="00227A5F" w:rsidP="006B2A70">
      <w:pPr>
        <w:jc w:val="both"/>
        <w:rPr>
          <w:rFonts w:ascii="Arial" w:eastAsia="Arial Narrow" w:hAnsi="Arial" w:cs="Arial"/>
          <w:b/>
          <w:color w:val="auto"/>
        </w:rPr>
      </w:pPr>
      <w:r w:rsidRPr="00365051">
        <w:rPr>
          <w:rFonts w:ascii="Arial" w:eastAsia="Arial Narrow" w:hAnsi="Arial" w:cs="Arial"/>
          <w:b/>
          <w:color w:val="auto"/>
        </w:rPr>
        <w:t>A MESMA DEVERÁ APRESENTAR JUNTAMENTE COM A PROPOSTA O ARQUIVO GRAVADO EM PEN DRIVE OU CD, SOB PENA DE DESCLASSIFICAÇÃO.</w:t>
      </w:r>
    </w:p>
    <w:p w14:paraId="7B6A4729" w14:textId="77777777" w:rsidR="00534B0A" w:rsidRPr="00365051" w:rsidRDefault="00534B0A" w:rsidP="006B2A70">
      <w:pPr>
        <w:jc w:val="both"/>
        <w:rPr>
          <w:rFonts w:ascii="Arial" w:eastAsia="Arial Narrow" w:hAnsi="Arial" w:cs="Arial"/>
          <w:color w:val="auto"/>
        </w:rPr>
      </w:pPr>
    </w:p>
    <w:p w14:paraId="3738FC77" w14:textId="77777777" w:rsidR="00534B0A" w:rsidRPr="00365051" w:rsidRDefault="00534B0A" w:rsidP="006B2A70">
      <w:pPr>
        <w:widowControl w:val="0"/>
        <w:rPr>
          <w:rFonts w:ascii="Arial" w:hAnsi="Arial" w:cs="Arial"/>
          <w:color w:val="auto"/>
        </w:rPr>
      </w:pPr>
    </w:p>
    <w:p w14:paraId="203A227F" w14:textId="77777777" w:rsidR="00534B0A" w:rsidRPr="00365051" w:rsidRDefault="00534B0A" w:rsidP="006B2A70">
      <w:pPr>
        <w:rPr>
          <w:rFonts w:ascii="Arial" w:hAnsi="Arial" w:cs="Arial"/>
          <w:color w:val="auto"/>
        </w:rPr>
      </w:pPr>
    </w:p>
    <w:p w14:paraId="714A1DA1" w14:textId="77777777" w:rsidR="00534B0A" w:rsidRPr="00365051" w:rsidRDefault="002229DD" w:rsidP="006B2A70">
      <w:pPr>
        <w:jc w:val="both"/>
        <w:rPr>
          <w:rFonts w:ascii="Arial" w:eastAsia="Arial Narrow" w:hAnsi="Arial" w:cs="Arial"/>
          <w:color w:val="auto"/>
        </w:rPr>
      </w:pPr>
      <w:r w:rsidRPr="00365051">
        <w:rPr>
          <w:rFonts w:ascii="Arial" w:hAnsi="Arial" w:cs="Arial"/>
          <w:color w:val="auto"/>
        </w:rPr>
        <w:br w:type="page"/>
      </w:r>
    </w:p>
    <w:p w14:paraId="435F8BDF"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III - ASPECTOS GERAIS DA LICITAÇÃO (Termo de Referência)</w:t>
      </w:r>
    </w:p>
    <w:p w14:paraId="4385B085" w14:textId="77777777" w:rsidR="00534B0A" w:rsidRPr="00365051" w:rsidRDefault="00534B0A" w:rsidP="006B2A70">
      <w:pPr>
        <w:ind w:left="708" w:hanging="708"/>
        <w:jc w:val="both"/>
        <w:rPr>
          <w:rFonts w:ascii="Arial" w:eastAsia="Arial Narrow" w:hAnsi="Arial" w:cs="Arial"/>
          <w:color w:val="auto"/>
        </w:rPr>
      </w:pPr>
    </w:p>
    <w:p w14:paraId="7AD1B53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1. DO OBJETO</w:t>
      </w:r>
    </w:p>
    <w:p w14:paraId="5A228D3F" w14:textId="30B0B481"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Constitui objeto da presente licitação o REGISTRO DE PREÇOS para fornecimento de forma parcelada de </w:t>
      </w:r>
      <w:r w:rsidR="00264E2A">
        <w:rPr>
          <w:rFonts w:ascii="Arial" w:eastAsia="Arial Narrow" w:hAnsi="Arial" w:cs="Arial"/>
          <w:color w:val="auto"/>
        </w:rPr>
        <w:t>LIXEIRAS TIPO CONTEINER</w:t>
      </w:r>
      <w:r w:rsidRPr="00365051">
        <w:rPr>
          <w:rFonts w:ascii="Arial" w:eastAsia="Arial Narrow" w:hAnsi="Arial" w:cs="Arial"/>
          <w:color w:val="auto"/>
        </w:rPr>
        <w:t xml:space="preserve">, para atender as necessidades do Município, adquiridos através de recursos próprios e de convênios celebrados com qualquer esfera governamental, pelo período de 12 (doze) meses ou até que se esgote o total máximo estimado conforme </w:t>
      </w:r>
      <w:proofErr w:type="spellStart"/>
      <w:r w:rsidR="009E3824">
        <w:rPr>
          <w:rFonts w:ascii="Arial" w:eastAsia="Arial Narrow" w:hAnsi="Arial" w:cs="Arial"/>
          <w:color w:val="auto"/>
        </w:rPr>
        <w:t>ITEM</w:t>
      </w:r>
      <w:r w:rsidRPr="00365051">
        <w:rPr>
          <w:rFonts w:ascii="Arial" w:eastAsia="Arial Narrow" w:hAnsi="Arial" w:cs="Arial"/>
          <w:color w:val="auto"/>
        </w:rPr>
        <w:t>s</w:t>
      </w:r>
      <w:proofErr w:type="spellEnd"/>
      <w:r w:rsidRPr="00365051">
        <w:rPr>
          <w:rFonts w:ascii="Arial" w:eastAsia="Arial Narrow" w:hAnsi="Arial" w:cs="Arial"/>
          <w:color w:val="auto"/>
        </w:rPr>
        <w:t xml:space="preserve"> constantes do Anexo I: </w:t>
      </w:r>
    </w:p>
    <w:p w14:paraId="7A918A9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 </w:t>
      </w:r>
    </w:p>
    <w:p w14:paraId="3C7FBC5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365051" w:rsidRDefault="00534B0A" w:rsidP="006B2A70">
      <w:pPr>
        <w:ind w:left="708" w:hanging="708"/>
        <w:jc w:val="both"/>
        <w:rPr>
          <w:rFonts w:ascii="Arial" w:eastAsia="Arial Narrow" w:hAnsi="Arial" w:cs="Arial"/>
          <w:color w:val="auto"/>
        </w:rPr>
      </w:pPr>
    </w:p>
    <w:p w14:paraId="63AEB0A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Os produtos cotados deverão ser de primeira linha e de primeiro uso, devendo atender as Normas dos órgãos fiscalizadores e outras pertinentes ao objeto desta, a MARCA ofertada na Proposta de preços, quando assim for exigido, sob pena de ser recusado o seu recebimento.</w:t>
      </w:r>
    </w:p>
    <w:p w14:paraId="3FBAE947" w14:textId="77777777" w:rsidR="00534B0A" w:rsidRPr="00365051" w:rsidRDefault="00534B0A" w:rsidP="006B2A70">
      <w:pPr>
        <w:jc w:val="both"/>
        <w:rPr>
          <w:rFonts w:ascii="Arial" w:eastAsia="Arial Narrow" w:hAnsi="Arial" w:cs="Arial"/>
          <w:color w:val="auto"/>
        </w:rPr>
      </w:pPr>
    </w:p>
    <w:p w14:paraId="00942C01" w14:textId="77777777" w:rsidR="00534B0A" w:rsidRPr="00365051" w:rsidRDefault="00534B0A" w:rsidP="006B2A70">
      <w:pPr>
        <w:ind w:left="708" w:hanging="708"/>
        <w:jc w:val="both"/>
        <w:rPr>
          <w:rFonts w:ascii="Arial" w:eastAsia="Arial Narrow" w:hAnsi="Arial" w:cs="Arial"/>
          <w:color w:val="auto"/>
        </w:rPr>
      </w:pPr>
    </w:p>
    <w:p w14:paraId="4F68C25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2. DOS RECURSOS ORÇAMENTÁRIOS</w:t>
      </w:r>
    </w:p>
    <w:p w14:paraId="00F50C68" w14:textId="116A0D5F"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2.1. As despesas decorrentes do fornecimento dos produtos correrão à conta das dotações expressamente consignadas no orçamento financeiro de </w:t>
      </w:r>
      <w:r w:rsidR="00D5300F" w:rsidRPr="00365051">
        <w:rPr>
          <w:rFonts w:ascii="Arial" w:eastAsia="Arial Narrow" w:hAnsi="Arial" w:cs="Arial"/>
          <w:color w:val="auto"/>
        </w:rPr>
        <w:t>2019</w:t>
      </w:r>
      <w:r w:rsidRPr="00365051">
        <w:rPr>
          <w:rFonts w:ascii="Arial" w:eastAsia="Arial Narrow" w:hAnsi="Arial" w:cs="Arial"/>
          <w:color w:val="auto"/>
        </w:rPr>
        <w:t>.</w:t>
      </w:r>
    </w:p>
    <w:p w14:paraId="53E9AD93"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ab/>
      </w:r>
    </w:p>
    <w:p w14:paraId="46B4B84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3. DOS LANCES</w:t>
      </w:r>
    </w:p>
    <w:p w14:paraId="1E0EFD06"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365051" w:rsidRDefault="00534B0A" w:rsidP="006B2A70">
      <w:pPr>
        <w:ind w:left="708" w:hanging="708"/>
        <w:jc w:val="both"/>
        <w:rPr>
          <w:rFonts w:ascii="Arial" w:eastAsia="Arial Narrow" w:hAnsi="Arial" w:cs="Arial"/>
          <w:color w:val="auto"/>
        </w:rPr>
      </w:pPr>
    </w:p>
    <w:p w14:paraId="64A472CF"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4. DO PRAZO DE VIGÊNCIA </w:t>
      </w:r>
    </w:p>
    <w:p w14:paraId="13D55CB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 prazo de vigência é de 12 (doze) meses, contados a partir da assinatura da Ata, ou até que se esgote o valor total estimado, sendo o que ocorrer primeiro. </w:t>
      </w:r>
    </w:p>
    <w:p w14:paraId="7B53D44A" w14:textId="77777777" w:rsidR="00534B0A" w:rsidRPr="00365051" w:rsidRDefault="00534B0A" w:rsidP="006B2A70">
      <w:pPr>
        <w:ind w:left="708" w:hanging="708"/>
        <w:jc w:val="both"/>
        <w:rPr>
          <w:rFonts w:ascii="Arial" w:eastAsia="Arial Narrow" w:hAnsi="Arial" w:cs="Arial"/>
          <w:color w:val="auto"/>
        </w:rPr>
      </w:pPr>
    </w:p>
    <w:p w14:paraId="5A0410F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5. DAS OBRIGAÇÕES DA CONTRATADA</w:t>
      </w:r>
    </w:p>
    <w:p w14:paraId="690BDE1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Efetuar a entrega dos produtos/serviços dentro das especificações constantes na Proposta e Edital nos prazos e condições estabelecidas.</w:t>
      </w:r>
    </w:p>
    <w:p w14:paraId="075537E9" w14:textId="77777777" w:rsidR="00534B0A" w:rsidRPr="00365051" w:rsidRDefault="00534B0A" w:rsidP="006B2A70">
      <w:pPr>
        <w:ind w:left="708" w:hanging="708"/>
        <w:jc w:val="both"/>
        <w:rPr>
          <w:rFonts w:ascii="Arial" w:eastAsia="Arial Narrow" w:hAnsi="Arial" w:cs="Arial"/>
          <w:color w:val="auto"/>
        </w:rPr>
      </w:pPr>
    </w:p>
    <w:p w14:paraId="6B4EA7A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Entregar os produtos/serviços em caráter prioritário, depois de solicitados e somente após autorizados pelo Município de SALTINHO - SC. </w:t>
      </w:r>
    </w:p>
    <w:p w14:paraId="4382B2D8" w14:textId="77777777" w:rsidR="00534B0A" w:rsidRPr="00365051" w:rsidRDefault="00534B0A" w:rsidP="006B2A70">
      <w:pPr>
        <w:ind w:left="708" w:hanging="708"/>
        <w:jc w:val="both"/>
        <w:rPr>
          <w:rFonts w:ascii="Arial" w:eastAsia="Arial Narrow" w:hAnsi="Arial" w:cs="Arial"/>
          <w:color w:val="auto"/>
        </w:rPr>
      </w:pPr>
    </w:p>
    <w:p w14:paraId="0813E80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Fornecer todos os dados necessários à fiscalização e controle do cumprimento do objeto da licitação, sempre que solicitado pelo Município de SALTINHO. </w:t>
      </w:r>
    </w:p>
    <w:p w14:paraId="7EB8388A" w14:textId="77777777" w:rsidR="00534B0A" w:rsidRPr="00365051" w:rsidRDefault="002229DD" w:rsidP="006B2A70">
      <w:pPr>
        <w:ind w:left="708" w:hanging="708"/>
        <w:jc w:val="both"/>
        <w:rPr>
          <w:rFonts w:ascii="Arial" w:eastAsia="Arial Narrow" w:hAnsi="Arial" w:cs="Arial"/>
          <w:color w:val="auto"/>
        </w:rPr>
      </w:pPr>
      <w:r w:rsidRPr="00365051">
        <w:rPr>
          <w:rFonts w:ascii="Arial" w:hAnsi="Arial" w:cs="Arial"/>
          <w:color w:val="auto"/>
        </w:rPr>
        <w:br w:type="page"/>
      </w:r>
    </w:p>
    <w:p w14:paraId="7C5DFF97"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IV</w:t>
      </w:r>
    </w:p>
    <w:p w14:paraId="3D232EA1" w14:textId="77777777" w:rsidR="00534B0A" w:rsidRPr="00365051" w:rsidRDefault="00534B0A" w:rsidP="006B2A70">
      <w:pPr>
        <w:ind w:left="708" w:hanging="708"/>
        <w:jc w:val="center"/>
        <w:rPr>
          <w:rFonts w:ascii="Arial" w:eastAsia="Arial Narrow" w:hAnsi="Arial" w:cs="Arial"/>
          <w:color w:val="auto"/>
        </w:rPr>
      </w:pPr>
    </w:p>
    <w:p w14:paraId="09C0AA3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RELAÇÃO DOS DOCUMENTOS PARA HABILITAÇÃO</w:t>
      </w:r>
    </w:p>
    <w:p w14:paraId="3F4DA2CB" w14:textId="77777777" w:rsidR="00534B0A" w:rsidRPr="00365051" w:rsidRDefault="00534B0A" w:rsidP="006B2A70">
      <w:pPr>
        <w:ind w:left="708" w:hanging="708"/>
        <w:jc w:val="both"/>
        <w:rPr>
          <w:rFonts w:ascii="Arial" w:eastAsia="Arial Narrow" w:hAnsi="Arial" w:cs="Arial"/>
          <w:color w:val="auto"/>
        </w:rPr>
      </w:pPr>
    </w:p>
    <w:p w14:paraId="206B17C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PARA CREDENCIAMENTO: </w:t>
      </w:r>
      <w:r w:rsidRPr="00365051">
        <w:rPr>
          <w:rFonts w:ascii="Arial" w:eastAsia="Arial Narrow" w:hAnsi="Arial" w:cs="Arial"/>
          <w:color w:val="auto"/>
          <w:u w:val="single"/>
        </w:rPr>
        <w:t>FORA DOS ENVELOPES</w:t>
      </w:r>
    </w:p>
    <w:p w14:paraId="477C9C9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Prova de Inscrição no CADASTRO NACIONAL DE PESSOAS JURÍDICAS do Ministério da Fazenda (CNPJ);</w:t>
      </w:r>
    </w:p>
    <w:p w14:paraId="1291130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CONTRATO SOCIAL ou ESTATUTO SOCIAL;</w:t>
      </w:r>
    </w:p>
    <w:p w14:paraId="6293747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CPF e CARTEIRA DE IDENTIDADE do Credenciado;</w:t>
      </w:r>
    </w:p>
    <w:p w14:paraId="4DE6F3C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PROCURAÇÃO, se necessário.</w:t>
      </w:r>
    </w:p>
    <w:p w14:paraId="30232C9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Declaração de CUMPRE PLENAMENTE OS REQUISITOS DE HABILITAÇÃO (art. 4º, inciso VII, Lei 10.520/2002) conforme Modelo constante do Anexo V.</w:t>
      </w:r>
    </w:p>
    <w:p w14:paraId="5072EDD4" w14:textId="77777777" w:rsidR="00534B0A" w:rsidRPr="00365051" w:rsidRDefault="00534B0A" w:rsidP="006B2A70">
      <w:pPr>
        <w:ind w:left="708" w:hanging="708"/>
        <w:jc w:val="both"/>
        <w:rPr>
          <w:rFonts w:ascii="Arial" w:eastAsia="Arial Narrow" w:hAnsi="Arial" w:cs="Arial"/>
          <w:color w:val="auto"/>
        </w:rPr>
      </w:pPr>
    </w:p>
    <w:p w14:paraId="641ACEB5" w14:textId="77777777" w:rsidR="00534B0A" w:rsidRPr="00365051" w:rsidRDefault="00534B0A" w:rsidP="006B2A70">
      <w:pPr>
        <w:ind w:left="708" w:hanging="708"/>
        <w:jc w:val="both"/>
        <w:rPr>
          <w:rFonts w:ascii="Arial" w:eastAsia="Arial Narrow" w:hAnsi="Arial" w:cs="Arial"/>
          <w:color w:val="auto"/>
        </w:rPr>
      </w:pPr>
    </w:p>
    <w:p w14:paraId="7378D6C9"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DENTRO DO ENVELOPE N° 01 - PROPOSTA DE PREÇOS</w:t>
      </w:r>
    </w:p>
    <w:p w14:paraId="7DD4BF7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PROPOSTA DE PREÇOS propriamente dita, podendo utilizar-se do Modelo constante do ANEXO N° 01, COM O ARQUIVO DIGITAL DO SISTEMA BETHA AUTO COTAÇÃO, devidamente assinado. </w:t>
      </w:r>
    </w:p>
    <w:p w14:paraId="65C278DE" w14:textId="77777777" w:rsidR="00534B0A" w:rsidRPr="00365051" w:rsidRDefault="00534B0A" w:rsidP="006B2A70">
      <w:pPr>
        <w:ind w:left="708" w:hanging="708"/>
        <w:jc w:val="both"/>
        <w:rPr>
          <w:rFonts w:ascii="Arial" w:eastAsia="Arial Narrow" w:hAnsi="Arial" w:cs="Arial"/>
          <w:color w:val="auto"/>
        </w:rPr>
      </w:pPr>
    </w:p>
    <w:p w14:paraId="70A3DCD9" w14:textId="77777777" w:rsidR="00534B0A" w:rsidRPr="00365051" w:rsidRDefault="00534B0A" w:rsidP="006B2A70">
      <w:pPr>
        <w:ind w:left="708" w:hanging="708"/>
        <w:jc w:val="both"/>
        <w:rPr>
          <w:rFonts w:ascii="Arial" w:eastAsia="Arial Narrow" w:hAnsi="Arial" w:cs="Arial"/>
          <w:color w:val="auto"/>
        </w:rPr>
      </w:pPr>
    </w:p>
    <w:p w14:paraId="595C68DE"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DENTRO DO ENVELOPE N° 02 - HABILITAÇÃO</w:t>
      </w:r>
    </w:p>
    <w:p w14:paraId="492FE630"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de Regularidade do Fundo de Garantia por Tempo de Serviço - (FGTS), expedida pela Caixa Econômica Federal;</w:t>
      </w:r>
    </w:p>
    <w:p w14:paraId="4D9E9B99"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Conjunta de Regularidade Relativa a TRIBUTOS FEDERAIS E À DÍVIDA ATIVA DA UNIÃO;</w:t>
      </w:r>
    </w:p>
    <w:p w14:paraId="58C42674"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Regularidade para com a FAZENDA ESTADUAL do domicílio ou sede da licitante, ou outra equivalente na forma da Lei;</w:t>
      </w:r>
    </w:p>
    <w:p w14:paraId="7804233A"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Regularidade para com a FAZENDA MUNICIPAL, podendo ser realizada mediante apresentação de Certidão Negativa de Débitos – CND;</w:t>
      </w:r>
    </w:p>
    <w:p w14:paraId="51C86846"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INEXISTÊNCIA DE DÉBITOS INADIMPLIDOS PERANTE A JUSTIÇA DO TRABALHO, mediante a apresentação de certidão negativa.</w:t>
      </w:r>
    </w:p>
    <w:p w14:paraId="1055172E"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Declaração que NÃO EMPREGA MENOR (modelo Anexo VIII);</w:t>
      </w:r>
    </w:p>
    <w:p w14:paraId="2B66F9B5"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 xml:space="preserve"> Declaração “INEXISTÊNCIA DE FATO SUPERVENIENTE E IMPEDITIVO DA HABILITAÇÃO EM LICITAÇÃO PÚBLICA”, modelo constante do Anexo V.</w:t>
      </w:r>
    </w:p>
    <w:p w14:paraId="28865EDC"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negativa de falência e recuperação judicial ou Extrajudicial (nova denominação de concordata) expedida pelo distribuidor da sede da pessoa jurídica. Não serão aceitas certidões com validade expirada;</w:t>
      </w:r>
    </w:p>
    <w:p w14:paraId="45F1EA0D" w14:textId="77777777" w:rsidR="00534B0A" w:rsidRPr="00365051" w:rsidRDefault="00534B0A" w:rsidP="006B2A70">
      <w:pPr>
        <w:ind w:left="708" w:hanging="708"/>
        <w:jc w:val="both"/>
        <w:rPr>
          <w:rFonts w:ascii="Arial" w:eastAsia="Arial Narrow" w:hAnsi="Arial" w:cs="Arial"/>
          <w:color w:val="auto"/>
        </w:rPr>
      </w:pPr>
    </w:p>
    <w:p w14:paraId="6CACBD2D"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365051" w:rsidRDefault="00534B0A" w:rsidP="006B2A70">
      <w:pPr>
        <w:ind w:left="708" w:hanging="708"/>
        <w:jc w:val="both"/>
        <w:rPr>
          <w:rFonts w:ascii="Arial" w:eastAsia="Arial Narrow" w:hAnsi="Arial" w:cs="Arial"/>
          <w:color w:val="auto"/>
        </w:rPr>
      </w:pPr>
    </w:p>
    <w:p w14:paraId="3BA31574"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365051" w:rsidRDefault="00534B0A" w:rsidP="006B2A70">
      <w:pPr>
        <w:ind w:left="708" w:hanging="708"/>
        <w:jc w:val="both"/>
        <w:rPr>
          <w:rFonts w:ascii="Arial" w:eastAsia="Arial Narrow" w:hAnsi="Arial" w:cs="Arial"/>
          <w:color w:val="auto"/>
        </w:rPr>
      </w:pPr>
    </w:p>
    <w:p w14:paraId="554E886F"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A falsa declaração do licitante implicará na sua desclassificação no procedimento administrativo competente, além das implicações da legislação penal.</w:t>
      </w:r>
    </w:p>
    <w:p w14:paraId="40D4EE81" w14:textId="77777777" w:rsidR="00534B0A" w:rsidRPr="00365051" w:rsidRDefault="00534B0A" w:rsidP="006B2A70">
      <w:pPr>
        <w:ind w:left="708" w:hanging="708"/>
        <w:jc w:val="both"/>
        <w:rPr>
          <w:rFonts w:ascii="Arial" w:eastAsia="Arial Narrow" w:hAnsi="Arial" w:cs="Arial"/>
          <w:color w:val="auto"/>
        </w:rPr>
      </w:pPr>
    </w:p>
    <w:p w14:paraId="43CE9F15" w14:textId="77777777" w:rsidR="00534B0A" w:rsidRPr="00365051" w:rsidRDefault="00534B0A" w:rsidP="006B2A70">
      <w:pPr>
        <w:ind w:left="708" w:hanging="708"/>
        <w:jc w:val="both"/>
        <w:rPr>
          <w:rFonts w:ascii="Arial" w:eastAsia="Arial Narrow" w:hAnsi="Arial" w:cs="Arial"/>
          <w:color w:val="auto"/>
        </w:rPr>
      </w:pPr>
    </w:p>
    <w:p w14:paraId="68B9C8C2" w14:textId="77777777" w:rsidR="00534B0A" w:rsidRPr="00365051" w:rsidRDefault="00534B0A" w:rsidP="006B2A70">
      <w:pPr>
        <w:ind w:left="708" w:hanging="708"/>
        <w:jc w:val="both"/>
        <w:rPr>
          <w:rFonts w:ascii="Arial" w:eastAsia="Arial Narrow" w:hAnsi="Arial" w:cs="Arial"/>
          <w:color w:val="auto"/>
        </w:rPr>
      </w:pPr>
    </w:p>
    <w:p w14:paraId="3A57BC67" w14:textId="77777777" w:rsidR="00534B0A" w:rsidRPr="00365051" w:rsidRDefault="00534B0A" w:rsidP="006B2A70">
      <w:pPr>
        <w:ind w:left="708" w:hanging="708"/>
        <w:jc w:val="both"/>
        <w:rPr>
          <w:rFonts w:ascii="Arial" w:eastAsia="Arial Narrow" w:hAnsi="Arial" w:cs="Arial"/>
          <w:color w:val="auto"/>
        </w:rPr>
      </w:pPr>
    </w:p>
    <w:p w14:paraId="62B96FAE" w14:textId="77777777" w:rsidR="00534B0A" w:rsidRPr="00365051" w:rsidRDefault="00534B0A" w:rsidP="006B2A70">
      <w:pPr>
        <w:ind w:left="708" w:hanging="708"/>
        <w:jc w:val="center"/>
        <w:rPr>
          <w:rFonts w:ascii="Arial" w:eastAsia="Arial Narrow" w:hAnsi="Arial" w:cs="Arial"/>
          <w:color w:val="auto"/>
        </w:rPr>
      </w:pPr>
    </w:p>
    <w:p w14:paraId="640FC2F2" w14:textId="77777777" w:rsidR="00203A45" w:rsidRPr="00365051" w:rsidRDefault="00203A45" w:rsidP="006B2A70">
      <w:pPr>
        <w:ind w:left="708" w:hanging="708"/>
        <w:jc w:val="center"/>
        <w:rPr>
          <w:rFonts w:ascii="Arial" w:eastAsia="Arial Narrow" w:hAnsi="Arial" w:cs="Arial"/>
          <w:color w:val="auto"/>
        </w:rPr>
      </w:pPr>
    </w:p>
    <w:p w14:paraId="7EFE567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DE INEXISTÊNCIA DE FATO SUPERVENIENTE E IMPEDITIVO DA HABILITAÇÃO</w:t>
      </w:r>
    </w:p>
    <w:p w14:paraId="7E477DB9" w14:textId="77777777" w:rsidR="00534B0A" w:rsidRPr="00365051" w:rsidRDefault="00534B0A" w:rsidP="006B2A70">
      <w:pPr>
        <w:ind w:left="708" w:hanging="708"/>
        <w:jc w:val="both"/>
        <w:rPr>
          <w:rFonts w:ascii="Arial" w:eastAsia="Arial Narrow" w:hAnsi="Arial" w:cs="Arial"/>
          <w:color w:val="auto"/>
        </w:rPr>
      </w:pPr>
    </w:p>
    <w:p w14:paraId="17AF1D78" w14:textId="77777777" w:rsidR="00534B0A" w:rsidRPr="00365051" w:rsidRDefault="00534B0A" w:rsidP="006B2A70">
      <w:pPr>
        <w:ind w:left="708" w:hanging="708"/>
        <w:jc w:val="both"/>
        <w:rPr>
          <w:rFonts w:ascii="Arial" w:eastAsia="Arial Narrow" w:hAnsi="Arial" w:cs="Arial"/>
          <w:color w:val="auto"/>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77DC9C8D" w14:textId="77777777">
        <w:tc>
          <w:tcPr>
            <w:tcW w:w="8928" w:type="dxa"/>
          </w:tcPr>
          <w:p w14:paraId="340A306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05F0A968" w14:textId="77777777" w:rsidR="00534B0A" w:rsidRPr="00365051" w:rsidRDefault="00534B0A" w:rsidP="006B2A70">
            <w:pPr>
              <w:ind w:left="708" w:hanging="708"/>
              <w:jc w:val="both"/>
              <w:rPr>
                <w:rFonts w:ascii="Arial" w:eastAsia="Arial Narrow" w:hAnsi="Arial" w:cs="Arial"/>
                <w:color w:val="auto"/>
              </w:rPr>
            </w:pPr>
          </w:p>
          <w:p w14:paraId="7C9FAC28" w14:textId="77777777" w:rsidR="00534B0A" w:rsidRPr="00365051" w:rsidRDefault="00534B0A" w:rsidP="006B2A70">
            <w:pPr>
              <w:ind w:left="708" w:hanging="708"/>
              <w:jc w:val="both"/>
              <w:rPr>
                <w:rFonts w:ascii="Arial" w:eastAsia="Arial Narrow" w:hAnsi="Arial" w:cs="Arial"/>
                <w:color w:val="auto"/>
              </w:rPr>
            </w:pPr>
          </w:p>
          <w:p w14:paraId="149C6F46" w14:textId="77DD047C"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PROCESSO Nº</w:t>
            </w:r>
            <w:r w:rsidR="006247F9" w:rsidRPr="00365051">
              <w:rPr>
                <w:rFonts w:ascii="Arial" w:eastAsia="Arial Narrow" w:hAnsi="Arial" w:cs="Arial"/>
                <w:color w:val="auto"/>
              </w:rPr>
              <w:t xml:space="preserve"> </w:t>
            </w:r>
            <w:r w:rsidR="00264E2A">
              <w:rPr>
                <w:rFonts w:ascii="Arial" w:eastAsia="Arial Narrow" w:hAnsi="Arial" w:cs="Arial"/>
                <w:color w:val="auto"/>
              </w:rPr>
              <w:t>043/2019</w:t>
            </w:r>
            <w:r w:rsidRPr="00365051">
              <w:rPr>
                <w:rFonts w:ascii="Arial" w:eastAsia="Arial Narrow" w:hAnsi="Arial" w:cs="Arial"/>
                <w:color w:val="auto"/>
              </w:rPr>
              <w:t xml:space="preserve"> </w:t>
            </w:r>
          </w:p>
          <w:p w14:paraId="506583E8" w14:textId="2E9B818E"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PREGÃO PRESENCIAL Nº</w:t>
            </w:r>
            <w:r w:rsidR="006247F9" w:rsidRPr="00365051">
              <w:rPr>
                <w:rFonts w:ascii="Arial" w:eastAsia="Arial Narrow" w:hAnsi="Arial" w:cs="Arial"/>
                <w:color w:val="auto"/>
              </w:rPr>
              <w:t xml:space="preserve"> </w:t>
            </w:r>
            <w:r w:rsidR="00264E2A">
              <w:rPr>
                <w:rFonts w:ascii="Arial" w:eastAsia="Arial Narrow" w:hAnsi="Arial" w:cs="Arial"/>
                <w:color w:val="auto"/>
              </w:rPr>
              <w:t>034/2019</w:t>
            </w:r>
          </w:p>
          <w:p w14:paraId="61822CF4" w14:textId="77777777" w:rsidR="00534B0A" w:rsidRPr="00365051" w:rsidRDefault="00534B0A" w:rsidP="006B2A70">
            <w:pPr>
              <w:ind w:left="708" w:hanging="708"/>
              <w:jc w:val="both"/>
              <w:rPr>
                <w:rFonts w:ascii="Arial" w:eastAsia="Arial Narrow" w:hAnsi="Arial" w:cs="Arial"/>
                <w:color w:val="auto"/>
              </w:rPr>
            </w:pPr>
          </w:p>
          <w:p w14:paraId="5A036607" w14:textId="77777777" w:rsidR="00534B0A" w:rsidRPr="00365051" w:rsidRDefault="00534B0A" w:rsidP="006B2A70">
            <w:pPr>
              <w:ind w:left="708" w:hanging="708"/>
              <w:jc w:val="both"/>
              <w:rPr>
                <w:rFonts w:ascii="Arial" w:eastAsia="Arial Narrow" w:hAnsi="Arial" w:cs="Arial"/>
                <w:color w:val="auto"/>
              </w:rPr>
            </w:pPr>
          </w:p>
          <w:p w14:paraId="4F6E0F2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365051" w:rsidRDefault="00534B0A" w:rsidP="006B2A70">
            <w:pPr>
              <w:ind w:left="708" w:hanging="708"/>
              <w:jc w:val="both"/>
              <w:rPr>
                <w:rFonts w:ascii="Arial" w:eastAsia="Arial Narrow" w:hAnsi="Arial" w:cs="Arial"/>
                <w:color w:val="auto"/>
              </w:rPr>
            </w:pPr>
          </w:p>
          <w:p w14:paraId="67E572C9" w14:textId="77777777" w:rsidR="00534B0A" w:rsidRPr="00365051" w:rsidRDefault="00534B0A" w:rsidP="006B2A70">
            <w:pPr>
              <w:ind w:left="708" w:hanging="708"/>
              <w:jc w:val="both"/>
              <w:rPr>
                <w:rFonts w:ascii="Arial" w:eastAsia="Arial Narrow" w:hAnsi="Arial" w:cs="Arial"/>
                <w:color w:val="auto"/>
              </w:rPr>
            </w:pPr>
          </w:p>
          <w:p w14:paraId="687169E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61F8976F" w14:textId="77777777" w:rsidR="00534B0A" w:rsidRPr="00365051" w:rsidRDefault="00534B0A" w:rsidP="006B2A70">
            <w:pPr>
              <w:ind w:left="708" w:hanging="708"/>
              <w:jc w:val="both"/>
              <w:rPr>
                <w:rFonts w:ascii="Arial" w:eastAsia="Arial Narrow" w:hAnsi="Arial" w:cs="Arial"/>
                <w:color w:val="auto"/>
              </w:rPr>
            </w:pPr>
          </w:p>
          <w:p w14:paraId="18D67955" w14:textId="77777777" w:rsidR="00534B0A" w:rsidRPr="00365051" w:rsidRDefault="00534B0A" w:rsidP="006B2A70">
            <w:pPr>
              <w:ind w:left="708" w:hanging="708"/>
              <w:jc w:val="center"/>
              <w:rPr>
                <w:rFonts w:ascii="Arial" w:eastAsia="Arial Narrow" w:hAnsi="Arial" w:cs="Arial"/>
                <w:color w:val="auto"/>
              </w:rPr>
            </w:pPr>
          </w:p>
          <w:p w14:paraId="76F97CF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5C3B9CFE" w14:textId="77777777" w:rsidR="00534B0A" w:rsidRPr="00365051" w:rsidRDefault="00534B0A" w:rsidP="006B2A70">
            <w:pPr>
              <w:ind w:left="708" w:hanging="708"/>
              <w:jc w:val="center"/>
              <w:rPr>
                <w:rFonts w:ascii="Arial" w:eastAsia="Arial Narrow" w:hAnsi="Arial" w:cs="Arial"/>
                <w:color w:val="auto"/>
              </w:rPr>
            </w:pPr>
          </w:p>
          <w:p w14:paraId="76029BF4" w14:textId="77777777" w:rsidR="00534B0A" w:rsidRPr="00365051" w:rsidRDefault="00534B0A" w:rsidP="006B2A70">
            <w:pPr>
              <w:ind w:left="708" w:hanging="708"/>
              <w:jc w:val="center"/>
              <w:rPr>
                <w:rFonts w:ascii="Arial" w:eastAsia="Arial Narrow" w:hAnsi="Arial" w:cs="Arial"/>
                <w:color w:val="auto"/>
              </w:rPr>
            </w:pPr>
          </w:p>
          <w:p w14:paraId="5D25DE1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10C7161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40A841F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11F82629" w14:textId="77777777" w:rsidR="00534B0A" w:rsidRPr="00365051" w:rsidRDefault="00534B0A" w:rsidP="006B2A70">
            <w:pPr>
              <w:ind w:left="708" w:hanging="708"/>
              <w:jc w:val="both"/>
              <w:rPr>
                <w:rFonts w:ascii="Arial" w:eastAsia="Arial Narrow" w:hAnsi="Arial" w:cs="Arial"/>
                <w:color w:val="auto"/>
              </w:rPr>
            </w:pPr>
          </w:p>
        </w:tc>
      </w:tr>
    </w:tbl>
    <w:p w14:paraId="656ECD20" w14:textId="77777777" w:rsidR="00534B0A" w:rsidRPr="00365051" w:rsidRDefault="00534B0A" w:rsidP="006B2A70">
      <w:pPr>
        <w:ind w:left="708" w:hanging="708"/>
        <w:jc w:val="both"/>
        <w:rPr>
          <w:rFonts w:ascii="Arial" w:eastAsia="Arial Narrow" w:hAnsi="Arial" w:cs="Arial"/>
          <w:color w:val="auto"/>
        </w:rPr>
      </w:pPr>
    </w:p>
    <w:p w14:paraId="66C020DC" w14:textId="77777777" w:rsidR="00534B0A" w:rsidRPr="00365051" w:rsidRDefault="00534B0A" w:rsidP="006B2A70">
      <w:pPr>
        <w:ind w:left="708" w:hanging="708"/>
        <w:jc w:val="both"/>
        <w:rPr>
          <w:rFonts w:ascii="Arial" w:eastAsia="Arial Narrow" w:hAnsi="Arial" w:cs="Arial"/>
          <w:color w:val="auto"/>
        </w:rPr>
      </w:pPr>
    </w:p>
    <w:p w14:paraId="73B988C3" w14:textId="77777777" w:rsidR="00534B0A" w:rsidRPr="00365051" w:rsidRDefault="00534B0A" w:rsidP="006B2A70">
      <w:pPr>
        <w:ind w:left="708" w:hanging="708"/>
        <w:jc w:val="both"/>
        <w:rPr>
          <w:rFonts w:ascii="Arial" w:eastAsia="Arial Narrow" w:hAnsi="Arial" w:cs="Arial"/>
          <w:color w:val="auto"/>
        </w:rPr>
      </w:pPr>
    </w:p>
    <w:p w14:paraId="2FC08FCF" w14:textId="77777777" w:rsidR="00534B0A" w:rsidRPr="00365051" w:rsidRDefault="00534B0A" w:rsidP="006B2A70">
      <w:pPr>
        <w:ind w:left="708" w:hanging="708"/>
        <w:jc w:val="both"/>
        <w:rPr>
          <w:rFonts w:ascii="Arial" w:eastAsia="Arial Narrow" w:hAnsi="Arial" w:cs="Arial"/>
          <w:color w:val="auto"/>
        </w:rPr>
      </w:pPr>
    </w:p>
    <w:p w14:paraId="0959D27E" w14:textId="77777777" w:rsidR="00534B0A" w:rsidRPr="00365051" w:rsidRDefault="00534B0A" w:rsidP="006B2A70">
      <w:pPr>
        <w:ind w:left="708" w:hanging="708"/>
        <w:jc w:val="both"/>
        <w:rPr>
          <w:rFonts w:ascii="Arial" w:eastAsia="Arial Narrow" w:hAnsi="Arial" w:cs="Arial"/>
          <w:color w:val="auto"/>
        </w:rPr>
      </w:pPr>
    </w:p>
    <w:p w14:paraId="55ECDA87" w14:textId="77777777" w:rsidR="00534B0A" w:rsidRPr="00365051" w:rsidRDefault="00534B0A" w:rsidP="006B2A70">
      <w:pPr>
        <w:ind w:left="708" w:hanging="708"/>
        <w:jc w:val="both"/>
        <w:rPr>
          <w:rFonts w:ascii="Arial" w:eastAsia="Arial Narrow" w:hAnsi="Arial" w:cs="Arial"/>
          <w:color w:val="auto"/>
        </w:rPr>
      </w:pPr>
    </w:p>
    <w:p w14:paraId="7A885411" w14:textId="77777777" w:rsidR="00534B0A" w:rsidRPr="00365051" w:rsidRDefault="00534B0A" w:rsidP="006B2A70">
      <w:pPr>
        <w:ind w:left="708" w:hanging="708"/>
        <w:jc w:val="both"/>
        <w:rPr>
          <w:rFonts w:ascii="Arial" w:eastAsia="Arial Narrow" w:hAnsi="Arial" w:cs="Arial"/>
          <w:color w:val="auto"/>
        </w:rPr>
      </w:pPr>
    </w:p>
    <w:p w14:paraId="5B0E0703" w14:textId="77777777" w:rsidR="00534B0A" w:rsidRPr="00365051" w:rsidRDefault="00534B0A" w:rsidP="006B2A70">
      <w:pPr>
        <w:ind w:left="708" w:hanging="708"/>
        <w:jc w:val="both"/>
        <w:rPr>
          <w:rFonts w:ascii="Arial" w:eastAsia="Arial Narrow" w:hAnsi="Arial" w:cs="Arial"/>
          <w:color w:val="auto"/>
        </w:rPr>
      </w:pPr>
    </w:p>
    <w:p w14:paraId="442FDB3A" w14:textId="77777777" w:rsidR="00534B0A" w:rsidRPr="00365051" w:rsidRDefault="00534B0A" w:rsidP="006B2A70">
      <w:pPr>
        <w:ind w:left="708" w:hanging="708"/>
        <w:jc w:val="both"/>
        <w:rPr>
          <w:rFonts w:ascii="Arial" w:eastAsia="Arial Narrow" w:hAnsi="Arial" w:cs="Arial"/>
          <w:color w:val="auto"/>
        </w:rPr>
      </w:pPr>
    </w:p>
    <w:p w14:paraId="7AFA1170" w14:textId="77777777" w:rsidR="00534B0A" w:rsidRPr="00365051" w:rsidRDefault="00534B0A" w:rsidP="006B2A70">
      <w:pPr>
        <w:ind w:left="708" w:hanging="708"/>
        <w:jc w:val="both"/>
        <w:rPr>
          <w:rFonts w:ascii="Arial" w:eastAsia="Arial Narrow" w:hAnsi="Arial" w:cs="Arial"/>
          <w:color w:val="auto"/>
        </w:rPr>
      </w:pPr>
    </w:p>
    <w:p w14:paraId="667BFFEE" w14:textId="77777777" w:rsidR="00534B0A" w:rsidRPr="00365051" w:rsidRDefault="00534B0A" w:rsidP="006B2A70">
      <w:pPr>
        <w:ind w:left="708" w:hanging="708"/>
        <w:jc w:val="both"/>
        <w:rPr>
          <w:rFonts w:ascii="Arial" w:eastAsia="Arial Narrow" w:hAnsi="Arial" w:cs="Arial"/>
          <w:color w:val="auto"/>
        </w:rPr>
      </w:pPr>
    </w:p>
    <w:p w14:paraId="3E162C3F" w14:textId="77777777" w:rsidR="00534B0A" w:rsidRPr="00365051" w:rsidRDefault="00534B0A" w:rsidP="006B2A70">
      <w:pPr>
        <w:ind w:left="708" w:hanging="708"/>
        <w:jc w:val="both"/>
        <w:rPr>
          <w:rFonts w:ascii="Arial" w:eastAsia="Arial Narrow" w:hAnsi="Arial" w:cs="Arial"/>
          <w:color w:val="auto"/>
        </w:rPr>
      </w:pPr>
    </w:p>
    <w:p w14:paraId="73AC3E1B" w14:textId="77777777" w:rsidR="00534B0A" w:rsidRPr="00365051" w:rsidRDefault="00534B0A" w:rsidP="006B2A70">
      <w:pPr>
        <w:ind w:left="708" w:hanging="708"/>
        <w:jc w:val="both"/>
        <w:rPr>
          <w:rFonts w:ascii="Arial" w:eastAsia="Arial Narrow" w:hAnsi="Arial" w:cs="Arial"/>
          <w:color w:val="auto"/>
        </w:rPr>
      </w:pPr>
    </w:p>
    <w:p w14:paraId="31D78E1E" w14:textId="77777777" w:rsidR="00534B0A" w:rsidRPr="00365051" w:rsidRDefault="00534B0A" w:rsidP="006B2A70">
      <w:pPr>
        <w:ind w:left="708" w:hanging="708"/>
        <w:jc w:val="both"/>
        <w:rPr>
          <w:rFonts w:ascii="Arial" w:eastAsia="Arial Narrow" w:hAnsi="Arial" w:cs="Arial"/>
          <w:color w:val="auto"/>
        </w:rPr>
      </w:pPr>
    </w:p>
    <w:p w14:paraId="3573D590" w14:textId="77777777" w:rsidR="00534B0A" w:rsidRPr="00365051" w:rsidRDefault="00534B0A" w:rsidP="006B2A70">
      <w:pPr>
        <w:ind w:left="708" w:hanging="708"/>
        <w:jc w:val="both"/>
        <w:rPr>
          <w:rFonts w:ascii="Arial" w:eastAsia="Arial Narrow" w:hAnsi="Arial" w:cs="Arial"/>
          <w:color w:val="auto"/>
        </w:rPr>
      </w:pPr>
    </w:p>
    <w:p w14:paraId="37D4C5C9" w14:textId="77777777" w:rsidR="00534B0A" w:rsidRPr="00365051" w:rsidRDefault="00534B0A" w:rsidP="006B2A70">
      <w:pPr>
        <w:ind w:left="708" w:hanging="708"/>
        <w:jc w:val="both"/>
        <w:rPr>
          <w:rFonts w:ascii="Arial" w:eastAsia="Arial Narrow" w:hAnsi="Arial" w:cs="Arial"/>
          <w:color w:val="auto"/>
        </w:rPr>
      </w:pPr>
    </w:p>
    <w:p w14:paraId="4BB6BCEB" w14:textId="77777777" w:rsidR="00203A45" w:rsidRPr="00365051" w:rsidRDefault="00203A45" w:rsidP="006B2A70">
      <w:pPr>
        <w:ind w:left="708" w:hanging="708"/>
        <w:jc w:val="both"/>
        <w:rPr>
          <w:rFonts w:ascii="Arial" w:eastAsia="Arial Narrow" w:hAnsi="Arial" w:cs="Arial"/>
          <w:color w:val="auto"/>
        </w:rPr>
      </w:pPr>
    </w:p>
    <w:p w14:paraId="3C7A58A4" w14:textId="77777777" w:rsidR="00203A45" w:rsidRPr="00365051" w:rsidRDefault="00203A45" w:rsidP="006B2A70">
      <w:pPr>
        <w:ind w:left="708" w:hanging="708"/>
        <w:jc w:val="both"/>
        <w:rPr>
          <w:rFonts w:ascii="Arial" w:eastAsia="Arial Narrow" w:hAnsi="Arial" w:cs="Arial"/>
          <w:color w:val="auto"/>
        </w:rPr>
      </w:pPr>
    </w:p>
    <w:p w14:paraId="3CA75A2E" w14:textId="77777777" w:rsidR="00203A45" w:rsidRPr="00365051" w:rsidRDefault="00203A45" w:rsidP="006B2A70">
      <w:pPr>
        <w:ind w:left="708" w:hanging="708"/>
        <w:jc w:val="both"/>
        <w:rPr>
          <w:rFonts w:ascii="Arial" w:eastAsia="Arial Narrow" w:hAnsi="Arial" w:cs="Arial"/>
          <w:color w:val="auto"/>
        </w:rPr>
      </w:pPr>
    </w:p>
    <w:p w14:paraId="7B3B5EF0" w14:textId="77777777" w:rsidR="00203A45" w:rsidRPr="00365051" w:rsidRDefault="00203A45" w:rsidP="006B2A70">
      <w:pPr>
        <w:ind w:left="708" w:hanging="708"/>
        <w:jc w:val="both"/>
        <w:rPr>
          <w:rFonts w:ascii="Arial" w:eastAsia="Arial Narrow" w:hAnsi="Arial" w:cs="Arial"/>
          <w:color w:val="auto"/>
        </w:rPr>
      </w:pPr>
    </w:p>
    <w:p w14:paraId="2FB6214A" w14:textId="77777777" w:rsidR="00203A45" w:rsidRPr="00365051" w:rsidRDefault="00203A45" w:rsidP="006B2A70">
      <w:pPr>
        <w:ind w:left="708" w:hanging="708"/>
        <w:jc w:val="both"/>
        <w:rPr>
          <w:rFonts w:ascii="Arial" w:eastAsia="Arial Narrow" w:hAnsi="Arial" w:cs="Arial"/>
          <w:color w:val="auto"/>
        </w:rPr>
      </w:pPr>
    </w:p>
    <w:p w14:paraId="7927D059" w14:textId="77777777" w:rsidR="00203A45" w:rsidRPr="00365051" w:rsidRDefault="00203A45" w:rsidP="006B2A70">
      <w:pPr>
        <w:ind w:left="708" w:hanging="708"/>
        <w:jc w:val="both"/>
        <w:rPr>
          <w:rFonts w:ascii="Arial" w:eastAsia="Arial Narrow" w:hAnsi="Arial" w:cs="Arial"/>
          <w:color w:val="auto"/>
        </w:rPr>
      </w:pPr>
    </w:p>
    <w:p w14:paraId="0770D694" w14:textId="77777777" w:rsidR="00203A45" w:rsidRPr="00365051" w:rsidRDefault="00203A45" w:rsidP="006B2A70">
      <w:pPr>
        <w:ind w:left="708" w:hanging="708"/>
        <w:jc w:val="both"/>
        <w:rPr>
          <w:rFonts w:ascii="Arial" w:eastAsia="Arial Narrow" w:hAnsi="Arial" w:cs="Arial"/>
          <w:color w:val="auto"/>
        </w:rPr>
      </w:pPr>
    </w:p>
    <w:p w14:paraId="0EE4A324" w14:textId="77777777" w:rsidR="00203A45" w:rsidRPr="00365051" w:rsidRDefault="00203A45" w:rsidP="006B2A70">
      <w:pPr>
        <w:ind w:left="708" w:hanging="708"/>
        <w:jc w:val="both"/>
        <w:rPr>
          <w:rFonts w:ascii="Arial" w:eastAsia="Arial Narrow" w:hAnsi="Arial" w:cs="Arial"/>
          <w:color w:val="auto"/>
        </w:rPr>
      </w:pPr>
    </w:p>
    <w:p w14:paraId="74535878" w14:textId="77777777" w:rsidR="00203A45" w:rsidRPr="00365051" w:rsidRDefault="00203A45" w:rsidP="006B2A70">
      <w:pPr>
        <w:ind w:left="708" w:hanging="708"/>
        <w:jc w:val="both"/>
        <w:rPr>
          <w:rFonts w:ascii="Arial" w:eastAsia="Arial Narrow" w:hAnsi="Arial" w:cs="Arial"/>
          <w:color w:val="auto"/>
        </w:rPr>
      </w:pPr>
    </w:p>
    <w:p w14:paraId="78B48D01" w14:textId="77777777" w:rsidR="00534B0A" w:rsidRPr="00365051" w:rsidRDefault="00534B0A" w:rsidP="006B2A70">
      <w:pPr>
        <w:ind w:left="708" w:hanging="708"/>
        <w:jc w:val="both"/>
        <w:rPr>
          <w:rFonts w:ascii="Arial" w:eastAsia="Arial Narrow" w:hAnsi="Arial" w:cs="Arial"/>
          <w:color w:val="auto"/>
        </w:rPr>
      </w:pPr>
    </w:p>
    <w:p w14:paraId="4192492A" w14:textId="77777777" w:rsidR="00534B0A" w:rsidRPr="00365051" w:rsidRDefault="00534B0A" w:rsidP="006B2A70">
      <w:pPr>
        <w:ind w:left="708" w:hanging="708"/>
        <w:jc w:val="both"/>
        <w:rPr>
          <w:rFonts w:ascii="Arial" w:eastAsia="Arial Narrow" w:hAnsi="Arial" w:cs="Arial"/>
          <w:color w:val="auto"/>
        </w:rPr>
      </w:pPr>
    </w:p>
    <w:p w14:paraId="240D960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w:t>
      </w:r>
    </w:p>
    <w:p w14:paraId="3840F56A" w14:textId="77777777" w:rsidR="00534B0A" w:rsidRPr="00365051" w:rsidRDefault="00534B0A" w:rsidP="006B2A70">
      <w:pPr>
        <w:ind w:left="708" w:hanging="708"/>
        <w:jc w:val="center"/>
        <w:rPr>
          <w:rFonts w:ascii="Arial" w:eastAsia="Arial Narrow" w:hAnsi="Arial" w:cs="Arial"/>
          <w:color w:val="auto"/>
        </w:rPr>
      </w:pPr>
    </w:p>
    <w:p w14:paraId="2F13B4C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QUE CUMPRE OS REQUISITOS DE HABILITAÇÃO</w:t>
      </w:r>
    </w:p>
    <w:p w14:paraId="220C1FC0" w14:textId="77777777" w:rsidR="00534B0A" w:rsidRPr="00365051" w:rsidRDefault="00534B0A" w:rsidP="006B2A70">
      <w:pPr>
        <w:ind w:left="708" w:hanging="708"/>
        <w:jc w:val="both"/>
        <w:rPr>
          <w:rFonts w:ascii="Arial" w:eastAsia="Arial Narrow" w:hAnsi="Arial" w:cs="Arial"/>
          <w:color w:val="auto"/>
        </w:rPr>
      </w:pPr>
    </w:p>
    <w:p w14:paraId="462AC538" w14:textId="77777777" w:rsidR="00534B0A" w:rsidRPr="00365051" w:rsidRDefault="00534B0A" w:rsidP="006B2A70">
      <w:pPr>
        <w:ind w:left="708" w:hanging="708"/>
        <w:jc w:val="both"/>
        <w:rPr>
          <w:rFonts w:ascii="Arial" w:eastAsia="Arial Narrow" w:hAnsi="Arial" w:cs="Arial"/>
          <w:color w:val="auto"/>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53EFC7C5" w14:textId="77777777">
        <w:tc>
          <w:tcPr>
            <w:tcW w:w="8928" w:type="dxa"/>
          </w:tcPr>
          <w:p w14:paraId="71DCBF38" w14:textId="77777777" w:rsidR="00534B0A" w:rsidRPr="00365051" w:rsidRDefault="00534B0A" w:rsidP="006B2A70">
            <w:pPr>
              <w:ind w:left="708" w:hanging="708"/>
              <w:jc w:val="both"/>
              <w:rPr>
                <w:rFonts w:ascii="Arial" w:eastAsia="Arial Narrow" w:hAnsi="Arial" w:cs="Arial"/>
                <w:color w:val="auto"/>
              </w:rPr>
            </w:pPr>
          </w:p>
          <w:p w14:paraId="3CA0CB4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7FA3D123" w14:textId="77777777" w:rsidR="00534B0A" w:rsidRPr="00365051" w:rsidRDefault="00534B0A" w:rsidP="006B2A70">
            <w:pPr>
              <w:ind w:left="708" w:hanging="708"/>
              <w:jc w:val="both"/>
              <w:rPr>
                <w:rFonts w:ascii="Arial" w:eastAsia="Arial Narrow" w:hAnsi="Arial" w:cs="Arial"/>
                <w:color w:val="auto"/>
              </w:rPr>
            </w:pPr>
          </w:p>
          <w:p w14:paraId="39503B03" w14:textId="68B6DEC1"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264E2A">
              <w:rPr>
                <w:rFonts w:ascii="Arial" w:eastAsia="Arial Narrow" w:hAnsi="Arial" w:cs="Arial"/>
                <w:color w:val="auto"/>
              </w:rPr>
              <w:t>043/2019</w:t>
            </w:r>
            <w:r w:rsidRPr="00365051">
              <w:rPr>
                <w:rFonts w:ascii="Arial" w:eastAsia="Arial Narrow" w:hAnsi="Arial" w:cs="Arial"/>
                <w:color w:val="auto"/>
              </w:rPr>
              <w:t xml:space="preserve"> </w:t>
            </w:r>
          </w:p>
          <w:p w14:paraId="55F4BD0D" w14:textId="2CBE6D45"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264E2A">
              <w:rPr>
                <w:rFonts w:ascii="Arial" w:eastAsia="Arial Narrow" w:hAnsi="Arial" w:cs="Arial"/>
                <w:color w:val="auto"/>
              </w:rPr>
              <w:t>034/2019</w:t>
            </w:r>
          </w:p>
          <w:p w14:paraId="7616ECA5" w14:textId="77777777" w:rsidR="00534B0A" w:rsidRPr="00365051" w:rsidRDefault="00534B0A" w:rsidP="006B2A70">
            <w:pPr>
              <w:ind w:left="708" w:hanging="708"/>
              <w:jc w:val="both"/>
              <w:rPr>
                <w:rFonts w:ascii="Arial" w:eastAsia="Arial Narrow" w:hAnsi="Arial" w:cs="Arial"/>
                <w:color w:val="auto"/>
              </w:rPr>
            </w:pPr>
          </w:p>
          <w:p w14:paraId="68816A4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w:t>
            </w:r>
            <w:proofErr w:type="spellStart"/>
            <w:r w:rsidRPr="00365051">
              <w:rPr>
                <w:rFonts w:ascii="Arial" w:eastAsia="Arial Narrow" w:hAnsi="Arial" w:cs="Arial"/>
                <w:color w:val="auto"/>
              </w:rPr>
              <w:t>habilitatória</w:t>
            </w:r>
            <w:proofErr w:type="spellEnd"/>
            <w:r w:rsidRPr="00365051">
              <w:rPr>
                <w:rFonts w:ascii="Arial" w:eastAsia="Arial Narrow" w:hAnsi="Arial" w:cs="Arial"/>
                <w:color w:val="auto"/>
              </w:rPr>
              <w:t xml:space="preserve"> do referido Edital. </w:t>
            </w:r>
          </w:p>
          <w:p w14:paraId="47D80F9F" w14:textId="77777777" w:rsidR="00534B0A" w:rsidRPr="00365051" w:rsidRDefault="00534B0A" w:rsidP="006B2A70">
            <w:pPr>
              <w:ind w:left="708" w:hanging="708"/>
              <w:jc w:val="both"/>
              <w:rPr>
                <w:rFonts w:ascii="Arial" w:eastAsia="Arial Narrow" w:hAnsi="Arial" w:cs="Arial"/>
                <w:color w:val="auto"/>
              </w:rPr>
            </w:pPr>
          </w:p>
          <w:p w14:paraId="46DC2612" w14:textId="77777777" w:rsidR="00534B0A" w:rsidRPr="00365051" w:rsidRDefault="00534B0A" w:rsidP="006B2A70">
            <w:pPr>
              <w:ind w:left="708" w:hanging="708"/>
              <w:jc w:val="both"/>
              <w:rPr>
                <w:rFonts w:ascii="Arial" w:eastAsia="Arial Narrow" w:hAnsi="Arial" w:cs="Arial"/>
                <w:color w:val="auto"/>
              </w:rPr>
            </w:pPr>
          </w:p>
          <w:p w14:paraId="06AD5C2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43B609CE" w14:textId="77777777" w:rsidR="00534B0A" w:rsidRPr="00365051" w:rsidRDefault="00534B0A" w:rsidP="006B2A70">
            <w:pPr>
              <w:ind w:left="708" w:hanging="708"/>
              <w:jc w:val="both"/>
              <w:rPr>
                <w:rFonts w:ascii="Arial" w:eastAsia="Arial Narrow" w:hAnsi="Arial" w:cs="Arial"/>
                <w:color w:val="auto"/>
              </w:rPr>
            </w:pPr>
          </w:p>
          <w:p w14:paraId="39A30D69" w14:textId="77777777" w:rsidR="00534B0A" w:rsidRPr="00365051" w:rsidRDefault="00534B0A" w:rsidP="006B2A70">
            <w:pPr>
              <w:ind w:left="708" w:hanging="708"/>
              <w:jc w:val="both"/>
              <w:rPr>
                <w:rFonts w:ascii="Arial" w:eastAsia="Arial Narrow" w:hAnsi="Arial" w:cs="Arial"/>
                <w:color w:val="auto"/>
              </w:rPr>
            </w:pPr>
          </w:p>
          <w:p w14:paraId="3F464C5D"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06EC4FC0" w14:textId="77777777" w:rsidR="00534B0A" w:rsidRPr="00365051" w:rsidRDefault="00534B0A" w:rsidP="006B2A70">
            <w:pPr>
              <w:ind w:left="708" w:hanging="708"/>
              <w:jc w:val="center"/>
              <w:rPr>
                <w:rFonts w:ascii="Arial" w:eastAsia="Arial Narrow" w:hAnsi="Arial" w:cs="Arial"/>
                <w:color w:val="auto"/>
              </w:rPr>
            </w:pPr>
          </w:p>
          <w:p w14:paraId="32BC2290" w14:textId="77777777" w:rsidR="00534B0A" w:rsidRPr="00365051" w:rsidRDefault="00534B0A" w:rsidP="006B2A70">
            <w:pPr>
              <w:ind w:left="708" w:hanging="708"/>
              <w:jc w:val="center"/>
              <w:rPr>
                <w:rFonts w:ascii="Arial" w:eastAsia="Arial Narrow" w:hAnsi="Arial" w:cs="Arial"/>
                <w:color w:val="auto"/>
              </w:rPr>
            </w:pPr>
          </w:p>
          <w:p w14:paraId="7686AF6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2804BC8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58C0FE9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7EF33972" w14:textId="77777777" w:rsidR="00534B0A" w:rsidRPr="00365051" w:rsidRDefault="00534B0A" w:rsidP="006B2A70">
            <w:pPr>
              <w:ind w:left="708" w:hanging="708"/>
              <w:jc w:val="both"/>
              <w:rPr>
                <w:rFonts w:ascii="Arial" w:eastAsia="Arial Narrow" w:hAnsi="Arial" w:cs="Arial"/>
                <w:color w:val="auto"/>
              </w:rPr>
            </w:pPr>
          </w:p>
        </w:tc>
      </w:tr>
    </w:tbl>
    <w:p w14:paraId="30CFA610" w14:textId="77777777" w:rsidR="00534B0A" w:rsidRPr="00365051" w:rsidRDefault="00534B0A" w:rsidP="006B2A70">
      <w:pPr>
        <w:ind w:left="708" w:hanging="708"/>
        <w:jc w:val="both"/>
        <w:rPr>
          <w:rFonts w:ascii="Arial" w:eastAsia="Arial Narrow" w:hAnsi="Arial" w:cs="Arial"/>
          <w:color w:val="auto"/>
        </w:rPr>
      </w:pPr>
    </w:p>
    <w:p w14:paraId="292270F5" w14:textId="77777777" w:rsidR="00534B0A" w:rsidRPr="00365051" w:rsidRDefault="00534B0A" w:rsidP="006B2A70">
      <w:pPr>
        <w:ind w:left="708" w:hanging="708"/>
        <w:jc w:val="both"/>
        <w:rPr>
          <w:rFonts w:ascii="Arial" w:eastAsia="Arial Narrow" w:hAnsi="Arial" w:cs="Arial"/>
          <w:color w:val="auto"/>
        </w:rPr>
      </w:pPr>
    </w:p>
    <w:p w14:paraId="295422E0" w14:textId="77777777" w:rsidR="00534B0A" w:rsidRPr="00365051" w:rsidRDefault="00534B0A" w:rsidP="006B2A70">
      <w:pPr>
        <w:ind w:left="708" w:hanging="708"/>
        <w:jc w:val="both"/>
        <w:rPr>
          <w:rFonts w:ascii="Arial" w:eastAsia="Arial Narrow" w:hAnsi="Arial" w:cs="Arial"/>
          <w:color w:val="auto"/>
        </w:rPr>
      </w:pPr>
    </w:p>
    <w:p w14:paraId="1BCAA3E0" w14:textId="77777777" w:rsidR="00534B0A" w:rsidRPr="00365051" w:rsidRDefault="00534B0A" w:rsidP="006B2A70">
      <w:pPr>
        <w:ind w:left="708" w:hanging="708"/>
        <w:jc w:val="both"/>
        <w:rPr>
          <w:rFonts w:ascii="Arial" w:eastAsia="Arial Narrow" w:hAnsi="Arial" w:cs="Arial"/>
          <w:color w:val="auto"/>
        </w:rPr>
      </w:pPr>
    </w:p>
    <w:p w14:paraId="47FD7A34" w14:textId="77777777" w:rsidR="00534B0A" w:rsidRPr="00365051" w:rsidRDefault="00534B0A" w:rsidP="006B2A70">
      <w:pPr>
        <w:ind w:left="708" w:hanging="708"/>
        <w:jc w:val="both"/>
        <w:rPr>
          <w:rFonts w:ascii="Arial" w:eastAsia="Arial Narrow" w:hAnsi="Arial" w:cs="Arial"/>
          <w:color w:val="auto"/>
        </w:rPr>
      </w:pPr>
    </w:p>
    <w:p w14:paraId="6245EEB6" w14:textId="77777777" w:rsidR="00534B0A" w:rsidRPr="00365051" w:rsidRDefault="00534B0A" w:rsidP="006B2A70">
      <w:pPr>
        <w:ind w:left="708" w:hanging="708"/>
        <w:jc w:val="both"/>
        <w:rPr>
          <w:rFonts w:ascii="Arial" w:eastAsia="Arial Narrow" w:hAnsi="Arial" w:cs="Arial"/>
          <w:color w:val="auto"/>
        </w:rPr>
      </w:pPr>
    </w:p>
    <w:p w14:paraId="2FE3A372" w14:textId="77777777" w:rsidR="00534B0A" w:rsidRPr="00365051" w:rsidRDefault="00534B0A" w:rsidP="006B2A70">
      <w:pPr>
        <w:ind w:left="708" w:hanging="708"/>
        <w:jc w:val="both"/>
        <w:rPr>
          <w:rFonts w:ascii="Arial" w:eastAsia="Arial Narrow" w:hAnsi="Arial" w:cs="Arial"/>
          <w:color w:val="auto"/>
        </w:rPr>
      </w:pPr>
    </w:p>
    <w:p w14:paraId="4B021266" w14:textId="77777777" w:rsidR="00534B0A" w:rsidRPr="00365051" w:rsidRDefault="00534B0A" w:rsidP="006B2A70">
      <w:pPr>
        <w:ind w:left="708" w:hanging="708"/>
        <w:jc w:val="both"/>
        <w:rPr>
          <w:rFonts w:ascii="Arial" w:eastAsia="Arial Narrow" w:hAnsi="Arial" w:cs="Arial"/>
          <w:color w:val="auto"/>
        </w:rPr>
      </w:pPr>
    </w:p>
    <w:p w14:paraId="29889F8F" w14:textId="77777777" w:rsidR="00534B0A" w:rsidRPr="00365051" w:rsidRDefault="00534B0A" w:rsidP="006B2A70">
      <w:pPr>
        <w:ind w:left="708" w:hanging="708"/>
        <w:jc w:val="both"/>
        <w:rPr>
          <w:rFonts w:ascii="Arial" w:eastAsia="Arial Narrow" w:hAnsi="Arial" w:cs="Arial"/>
          <w:color w:val="auto"/>
        </w:rPr>
      </w:pPr>
    </w:p>
    <w:p w14:paraId="795DF5E1" w14:textId="77777777" w:rsidR="00534B0A" w:rsidRPr="00365051" w:rsidRDefault="00534B0A" w:rsidP="006B2A70">
      <w:pPr>
        <w:ind w:left="708" w:hanging="708"/>
        <w:jc w:val="both"/>
        <w:rPr>
          <w:rFonts w:ascii="Arial" w:eastAsia="Arial Narrow" w:hAnsi="Arial" w:cs="Arial"/>
          <w:color w:val="auto"/>
        </w:rPr>
      </w:pPr>
    </w:p>
    <w:p w14:paraId="24AEBD23" w14:textId="77777777" w:rsidR="00534B0A" w:rsidRPr="00365051" w:rsidRDefault="00534B0A" w:rsidP="006B2A70">
      <w:pPr>
        <w:ind w:left="708" w:hanging="708"/>
        <w:jc w:val="both"/>
        <w:rPr>
          <w:rFonts w:ascii="Arial" w:eastAsia="Arial Narrow" w:hAnsi="Arial" w:cs="Arial"/>
          <w:color w:val="auto"/>
        </w:rPr>
      </w:pPr>
    </w:p>
    <w:p w14:paraId="5E9AC00E" w14:textId="77777777" w:rsidR="00534B0A" w:rsidRPr="00365051" w:rsidRDefault="00534B0A" w:rsidP="006B2A70">
      <w:pPr>
        <w:ind w:left="708" w:hanging="708"/>
        <w:jc w:val="both"/>
        <w:rPr>
          <w:rFonts w:ascii="Arial" w:eastAsia="Arial Narrow" w:hAnsi="Arial" w:cs="Arial"/>
          <w:color w:val="auto"/>
        </w:rPr>
      </w:pPr>
    </w:p>
    <w:p w14:paraId="71C6B8D7" w14:textId="77777777" w:rsidR="00534B0A" w:rsidRPr="00365051" w:rsidRDefault="00534B0A" w:rsidP="006B2A70">
      <w:pPr>
        <w:ind w:left="708" w:hanging="708"/>
        <w:jc w:val="both"/>
        <w:rPr>
          <w:rFonts w:ascii="Arial" w:eastAsia="Arial Narrow" w:hAnsi="Arial" w:cs="Arial"/>
          <w:color w:val="auto"/>
        </w:rPr>
      </w:pPr>
    </w:p>
    <w:p w14:paraId="6FAE158D" w14:textId="77777777" w:rsidR="00534B0A" w:rsidRPr="00365051" w:rsidRDefault="002229DD" w:rsidP="006B2A70">
      <w:pPr>
        <w:ind w:left="708" w:hanging="708"/>
        <w:jc w:val="both"/>
        <w:rPr>
          <w:rFonts w:ascii="Arial" w:eastAsia="Arial Narrow" w:hAnsi="Arial" w:cs="Arial"/>
          <w:color w:val="auto"/>
        </w:rPr>
      </w:pPr>
      <w:r w:rsidRPr="00365051">
        <w:rPr>
          <w:rFonts w:ascii="Arial" w:hAnsi="Arial" w:cs="Arial"/>
          <w:color w:val="auto"/>
        </w:rPr>
        <w:br w:type="page"/>
      </w:r>
    </w:p>
    <w:p w14:paraId="047DAF66"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w:t>
      </w:r>
    </w:p>
    <w:p w14:paraId="64BE8231" w14:textId="77777777" w:rsidR="00534B0A" w:rsidRPr="00365051" w:rsidRDefault="00534B0A" w:rsidP="006B2A70">
      <w:pPr>
        <w:ind w:left="708" w:hanging="708"/>
        <w:jc w:val="center"/>
        <w:rPr>
          <w:rFonts w:ascii="Arial" w:eastAsia="Arial Narrow" w:hAnsi="Arial" w:cs="Arial"/>
          <w:color w:val="auto"/>
        </w:rPr>
      </w:pPr>
    </w:p>
    <w:p w14:paraId="7B957D18"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PROCURAÇÃO</w:t>
      </w:r>
    </w:p>
    <w:p w14:paraId="30ED061E" w14:textId="77777777" w:rsidR="00534B0A" w:rsidRPr="00365051" w:rsidRDefault="00534B0A" w:rsidP="006B2A70">
      <w:pPr>
        <w:ind w:left="708" w:hanging="708"/>
        <w:jc w:val="both"/>
        <w:rPr>
          <w:rFonts w:ascii="Arial" w:eastAsia="Arial Narrow" w:hAnsi="Arial" w:cs="Arial"/>
          <w:color w:val="auto"/>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50CB1177" w14:textId="77777777">
        <w:tc>
          <w:tcPr>
            <w:tcW w:w="8928" w:type="dxa"/>
          </w:tcPr>
          <w:p w14:paraId="1010853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64D454EB" w14:textId="77777777" w:rsidR="00534B0A" w:rsidRPr="00365051" w:rsidRDefault="00534B0A" w:rsidP="006B2A70">
            <w:pPr>
              <w:ind w:left="708" w:hanging="708"/>
              <w:jc w:val="both"/>
              <w:rPr>
                <w:rFonts w:ascii="Arial" w:eastAsia="Arial Narrow" w:hAnsi="Arial" w:cs="Arial"/>
                <w:color w:val="auto"/>
              </w:rPr>
            </w:pPr>
          </w:p>
          <w:p w14:paraId="29058932" w14:textId="094CB359"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264E2A">
              <w:rPr>
                <w:rFonts w:ascii="Arial" w:eastAsia="Arial Narrow" w:hAnsi="Arial" w:cs="Arial"/>
                <w:color w:val="auto"/>
              </w:rPr>
              <w:t>043/2019</w:t>
            </w:r>
            <w:r w:rsidRPr="00365051">
              <w:rPr>
                <w:rFonts w:ascii="Arial" w:eastAsia="Arial Narrow" w:hAnsi="Arial" w:cs="Arial"/>
                <w:color w:val="auto"/>
              </w:rPr>
              <w:t xml:space="preserve"> </w:t>
            </w:r>
          </w:p>
          <w:p w14:paraId="546D051A" w14:textId="6EA75BBA"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264E2A">
              <w:rPr>
                <w:rFonts w:ascii="Arial" w:eastAsia="Arial Narrow" w:hAnsi="Arial" w:cs="Arial"/>
                <w:color w:val="auto"/>
              </w:rPr>
              <w:t>034/2019</w:t>
            </w:r>
          </w:p>
          <w:p w14:paraId="4D97869E" w14:textId="77777777" w:rsidR="00534B0A" w:rsidRPr="00365051" w:rsidRDefault="00534B0A" w:rsidP="006B2A70">
            <w:pPr>
              <w:ind w:left="708" w:hanging="708"/>
              <w:jc w:val="both"/>
              <w:rPr>
                <w:rFonts w:ascii="Arial" w:eastAsia="Arial Narrow" w:hAnsi="Arial" w:cs="Arial"/>
                <w:color w:val="auto"/>
              </w:rPr>
            </w:pPr>
          </w:p>
          <w:p w14:paraId="491443D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A empresa ................................, inscrita no CNPJ sob o nº ........................, através de seu representante legal, Sr. ____________, CPF N° _____________, RG N° _____________:</w:t>
            </w:r>
          </w:p>
          <w:p w14:paraId="297BBD9D" w14:textId="77777777" w:rsidR="00534B0A" w:rsidRPr="00365051" w:rsidRDefault="00534B0A" w:rsidP="006B2A70">
            <w:pPr>
              <w:ind w:left="708" w:hanging="708"/>
              <w:jc w:val="both"/>
              <w:rPr>
                <w:rFonts w:ascii="Arial" w:eastAsia="Arial Narrow" w:hAnsi="Arial" w:cs="Arial"/>
                <w:color w:val="auto"/>
              </w:rPr>
            </w:pPr>
          </w:p>
          <w:p w14:paraId="0B260B74"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365051" w:rsidRDefault="00534B0A" w:rsidP="006B2A70">
            <w:pPr>
              <w:ind w:left="708" w:hanging="708"/>
              <w:jc w:val="both"/>
              <w:rPr>
                <w:rFonts w:ascii="Arial" w:eastAsia="Arial Narrow" w:hAnsi="Arial" w:cs="Arial"/>
                <w:color w:val="auto"/>
              </w:rPr>
            </w:pPr>
          </w:p>
          <w:p w14:paraId="75E35D73" w14:textId="77777777" w:rsidR="00534B0A" w:rsidRPr="00365051" w:rsidRDefault="00534B0A" w:rsidP="006B2A70">
            <w:pPr>
              <w:ind w:left="708" w:hanging="708"/>
              <w:jc w:val="both"/>
              <w:rPr>
                <w:rFonts w:ascii="Arial" w:eastAsia="Arial Narrow" w:hAnsi="Arial" w:cs="Arial"/>
                <w:color w:val="auto"/>
              </w:rPr>
            </w:pPr>
          </w:p>
          <w:p w14:paraId="2E85013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3F8D2966" w14:textId="77777777" w:rsidR="00534B0A" w:rsidRPr="00365051" w:rsidRDefault="00534B0A" w:rsidP="006B2A70">
            <w:pPr>
              <w:ind w:left="708" w:hanging="708"/>
              <w:jc w:val="both"/>
              <w:rPr>
                <w:rFonts w:ascii="Arial" w:eastAsia="Arial Narrow" w:hAnsi="Arial" w:cs="Arial"/>
                <w:color w:val="auto"/>
              </w:rPr>
            </w:pPr>
          </w:p>
          <w:p w14:paraId="2579F64A"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52EA2C41" w14:textId="77777777" w:rsidR="00534B0A" w:rsidRPr="00365051" w:rsidRDefault="00534B0A" w:rsidP="006B2A70">
            <w:pPr>
              <w:ind w:left="708" w:hanging="708"/>
              <w:jc w:val="center"/>
              <w:rPr>
                <w:rFonts w:ascii="Arial" w:eastAsia="Arial Narrow" w:hAnsi="Arial" w:cs="Arial"/>
                <w:color w:val="auto"/>
              </w:rPr>
            </w:pPr>
          </w:p>
          <w:p w14:paraId="7CB09C5E" w14:textId="77777777" w:rsidR="00534B0A" w:rsidRPr="00365051" w:rsidRDefault="00534B0A" w:rsidP="006B2A70">
            <w:pPr>
              <w:ind w:left="708" w:hanging="708"/>
              <w:jc w:val="center"/>
              <w:rPr>
                <w:rFonts w:ascii="Arial" w:eastAsia="Arial Narrow" w:hAnsi="Arial" w:cs="Arial"/>
                <w:color w:val="auto"/>
              </w:rPr>
            </w:pPr>
          </w:p>
          <w:p w14:paraId="1E6BAB6D"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239C300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39EAE4D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035AE335" w14:textId="77777777" w:rsidR="00534B0A" w:rsidRPr="00365051" w:rsidRDefault="00534B0A" w:rsidP="006B2A70">
            <w:pPr>
              <w:ind w:left="708" w:hanging="708"/>
              <w:jc w:val="both"/>
              <w:rPr>
                <w:rFonts w:ascii="Arial" w:eastAsia="Arial Narrow" w:hAnsi="Arial" w:cs="Arial"/>
                <w:color w:val="auto"/>
              </w:rPr>
            </w:pPr>
          </w:p>
        </w:tc>
      </w:tr>
    </w:tbl>
    <w:p w14:paraId="1969D853" w14:textId="77777777" w:rsidR="00534B0A" w:rsidRPr="00365051" w:rsidRDefault="00534B0A" w:rsidP="006B2A70">
      <w:pPr>
        <w:ind w:left="708" w:hanging="708"/>
        <w:jc w:val="both"/>
        <w:rPr>
          <w:rFonts w:ascii="Arial" w:eastAsia="Arial Narrow" w:hAnsi="Arial" w:cs="Arial"/>
          <w:color w:val="auto"/>
        </w:rPr>
      </w:pPr>
    </w:p>
    <w:p w14:paraId="0C9CB6AE" w14:textId="77777777" w:rsidR="00534B0A" w:rsidRPr="00365051" w:rsidRDefault="00534B0A" w:rsidP="006B2A70">
      <w:pPr>
        <w:ind w:left="708" w:hanging="708"/>
        <w:jc w:val="both"/>
        <w:rPr>
          <w:rFonts w:ascii="Arial" w:eastAsia="Arial Narrow" w:hAnsi="Arial" w:cs="Arial"/>
          <w:color w:val="auto"/>
        </w:rPr>
      </w:pPr>
    </w:p>
    <w:p w14:paraId="7318F278" w14:textId="77777777" w:rsidR="00534B0A" w:rsidRPr="00365051" w:rsidRDefault="00534B0A" w:rsidP="006B2A70">
      <w:pPr>
        <w:ind w:left="708" w:hanging="708"/>
        <w:jc w:val="both"/>
        <w:rPr>
          <w:rFonts w:ascii="Arial" w:eastAsia="Arial Narrow" w:hAnsi="Arial" w:cs="Arial"/>
          <w:color w:val="auto"/>
        </w:rPr>
      </w:pPr>
    </w:p>
    <w:p w14:paraId="1F1AEDD1" w14:textId="77777777" w:rsidR="00534B0A" w:rsidRPr="00365051" w:rsidRDefault="00534B0A" w:rsidP="006B2A70">
      <w:pPr>
        <w:ind w:left="708" w:hanging="708"/>
        <w:jc w:val="both"/>
        <w:rPr>
          <w:rFonts w:ascii="Arial" w:eastAsia="Arial Narrow" w:hAnsi="Arial" w:cs="Arial"/>
          <w:color w:val="auto"/>
        </w:rPr>
      </w:pPr>
    </w:p>
    <w:p w14:paraId="67222717" w14:textId="77777777" w:rsidR="00534B0A" w:rsidRPr="00365051" w:rsidRDefault="00534B0A" w:rsidP="006B2A70">
      <w:pPr>
        <w:ind w:left="708" w:hanging="708"/>
        <w:jc w:val="both"/>
        <w:rPr>
          <w:rFonts w:ascii="Arial" w:eastAsia="Arial Narrow" w:hAnsi="Arial" w:cs="Arial"/>
          <w:color w:val="auto"/>
        </w:rPr>
      </w:pPr>
    </w:p>
    <w:p w14:paraId="24429817" w14:textId="77777777" w:rsidR="00534B0A" w:rsidRPr="00365051" w:rsidRDefault="00534B0A" w:rsidP="006B2A70">
      <w:pPr>
        <w:ind w:left="708" w:hanging="708"/>
        <w:jc w:val="both"/>
        <w:rPr>
          <w:rFonts w:ascii="Arial" w:eastAsia="Arial Narrow" w:hAnsi="Arial" w:cs="Arial"/>
          <w:color w:val="auto"/>
        </w:rPr>
      </w:pPr>
    </w:p>
    <w:p w14:paraId="29D17210" w14:textId="77777777" w:rsidR="00534B0A" w:rsidRPr="00365051" w:rsidRDefault="00534B0A" w:rsidP="006B2A70">
      <w:pPr>
        <w:ind w:left="708" w:hanging="708"/>
        <w:jc w:val="both"/>
        <w:rPr>
          <w:rFonts w:ascii="Arial" w:eastAsia="Arial Narrow" w:hAnsi="Arial" w:cs="Arial"/>
          <w:color w:val="auto"/>
        </w:rPr>
      </w:pPr>
    </w:p>
    <w:p w14:paraId="6311A322" w14:textId="77777777" w:rsidR="00534B0A" w:rsidRPr="00365051" w:rsidRDefault="00534B0A" w:rsidP="006B2A70">
      <w:pPr>
        <w:ind w:left="708" w:hanging="708"/>
        <w:jc w:val="both"/>
        <w:rPr>
          <w:rFonts w:ascii="Arial" w:eastAsia="Arial Narrow" w:hAnsi="Arial" w:cs="Arial"/>
          <w:color w:val="auto"/>
        </w:rPr>
      </w:pPr>
    </w:p>
    <w:p w14:paraId="36AC2898" w14:textId="77777777" w:rsidR="00534B0A" w:rsidRPr="00365051" w:rsidRDefault="00534B0A" w:rsidP="006B2A70">
      <w:pPr>
        <w:ind w:left="708" w:hanging="708"/>
        <w:jc w:val="both"/>
        <w:rPr>
          <w:rFonts w:ascii="Arial" w:eastAsia="Arial Narrow" w:hAnsi="Arial" w:cs="Arial"/>
          <w:color w:val="auto"/>
        </w:rPr>
      </w:pPr>
    </w:p>
    <w:p w14:paraId="059E0F83" w14:textId="77777777" w:rsidR="00534B0A" w:rsidRPr="00365051" w:rsidRDefault="00534B0A" w:rsidP="006B2A70">
      <w:pPr>
        <w:ind w:left="708" w:hanging="708"/>
        <w:jc w:val="both"/>
        <w:rPr>
          <w:rFonts w:ascii="Arial" w:eastAsia="Arial Narrow" w:hAnsi="Arial" w:cs="Arial"/>
          <w:color w:val="auto"/>
        </w:rPr>
      </w:pPr>
    </w:p>
    <w:p w14:paraId="1BC5C239" w14:textId="77777777" w:rsidR="00534B0A" w:rsidRPr="00365051" w:rsidRDefault="00534B0A" w:rsidP="006B2A70">
      <w:pPr>
        <w:ind w:left="708" w:hanging="708"/>
        <w:jc w:val="both"/>
        <w:rPr>
          <w:rFonts w:ascii="Arial" w:eastAsia="Arial Narrow" w:hAnsi="Arial" w:cs="Arial"/>
          <w:color w:val="auto"/>
        </w:rPr>
      </w:pPr>
    </w:p>
    <w:p w14:paraId="0CB8CFF0" w14:textId="77777777" w:rsidR="00534B0A" w:rsidRPr="00365051" w:rsidRDefault="00534B0A" w:rsidP="006B2A70">
      <w:pPr>
        <w:ind w:left="708" w:hanging="708"/>
        <w:jc w:val="both"/>
        <w:rPr>
          <w:rFonts w:ascii="Arial" w:eastAsia="Arial Narrow" w:hAnsi="Arial" w:cs="Arial"/>
          <w:color w:val="auto"/>
        </w:rPr>
      </w:pPr>
    </w:p>
    <w:p w14:paraId="290DEBC0" w14:textId="77777777" w:rsidR="00534B0A" w:rsidRPr="00365051" w:rsidRDefault="00534B0A" w:rsidP="006B2A70">
      <w:pPr>
        <w:ind w:left="708" w:hanging="708"/>
        <w:jc w:val="both"/>
        <w:rPr>
          <w:rFonts w:ascii="Arial" w:eastAsia="Arial Narrow" w:hAnsi="Arial" w:cs="Arial"/>
          <w:color w:val="auto"/>
        </w:rPr>
      </w:pPr>
    </w:p>
    <w:p w14:paraId="1619FC1F" w14:textId="77777777" w:rsidR="00534B0A" w:rsidRPr="00365051" w:rsidRDefault="00534B0A" w:rsidP="006B2A70">
      <w:pPr>
        <w:ind w:left="708" w:hanging="708"/>
        <w:jc w:val="both"/>
        <w:rPr>
          <w:rFonts w:ascii="Arial" w:eastAsia="Arial Narrow" w:hAnsi="Arial" w:cs="Arial"/>
          <w:color w:val="auto"/>
        </w:rPr>
      </w:pPr>
    </w:p>
    <w:p w14:paraId="7DE9DCCB" w14:textId="77777777" w:rsidR="00534B0A" w:rsidRPr="00365051" w:rsidRDefault="00534B0A" w:rsidP="006B2A70">
      <w:pPr>
        <w:ind w:left="708" w:hanging="708"/>
        <w:jc w:val="both"/>
        <w:rPr>
          <w:rFonts w:ascii="Arial" w:eastAsia="Arial Narrow" w:hAnsi="Arial" w:cs="Arial"/>
          <w:color w:val="auto"/>
        </w:rPr>
      </w:pPr>
    </w:p>
    <w:p w14:paraId="0FC8460B" w14:textId="77777777" w:rsidR="00534B0A" w:rsidRPr="00365051" w:rsidRDefault="00534B0A" w:rsidP="006B2A70">
      <w:pPr>
        <w:ind w:left="708" w:hanging="708"/>
        <w:jc w:val="both"/>
        <w:rPr>
          <w:rFonts w:ascii="Arial" w:eastAsia="Arial Narrow" w:hAnsi="Arial" w:cs="Arial"/>
          <w:color w:val="auto"/>
        </w:rPr>
      </w:pPr>
    </w:p>
    <w:p w14:paraId="3C75DCDE" w14:textId="77777777" w:rsidR="00203A45" w:rsidRPr="00365051" w:rsidRDefault="00203A45" w:rsidP="006B2A70">
      <w:pPr>
        <w:ind w:left="708" w:hanging="708"/>
        <w:jc w:val="both"/>
        <w:rPr>
          <w:rFonts w:ascii="Arial" w:eastAsia="Arial Narrow" w:hAnsi="Arial" w:cs="Arial"/>
          <w:color w:val="auto"/>
        </w:rPr>
      </w:pPr>
    </w:p>
    <w:p w14:paraId="10A7126F" w14:textId="77777777" w:rsidR="00203A45" w:rsidRPr="00365051" w:rsidRDefault="00203A45" w:rsidP="006B2A70">
      <w:pPr>
        <w:ind w:left="708" w:hanging="708"/>
        <w:jc w:val="both"/>
        <w:rPr>
          <w:rFonts w:ascii="Arial" w:eastAsia="Arial Narrow" w:hAnsi="Arial" w:cs="Arial"/>
          <w:color w:val="auto"/>
        </w:rPr>
      </w:pPr>
    </w:p>
    <w:p w14:paraId="747AE15F" w14:textId="77777777" w:rsidR="00203A45" w:rsidRPr="00365051" w:rsidRDefault="00203A45" w:rsidP="006B2A70">
      <w:pPr>
        <w:ind w:left="708" w:hanging="708"/>
        <w:jc w:val="both"/>
        <w:rPr>
          <w:rFonts w:ascii="Arial" w:eastAsia="Arial Narrow" w:hAnsi="Arial" w:cs="Arial"/>
          <w:color w:val="auto"/>
        </w:rPr>
      </w:pPr>
    </w:p>
    <w:p w14:paraId="2924EA6E" w14:textId="77777777" w:rsidR="00203A45" w:rsidRPr="00365051" w:rsidRDefault="00203A45" w:rsidP="006B2A70">
      <w:pPr>
        <w:ind w:left="708" w:hanging="708"/>
        <w:jc w:val="both"/>
        <w:rPr>
          <w:rFonts w:ascii="Arial" w:eastAsia="Arial Narrow" w:hAnsi="Arial" w:cs="Arial"/>
          <w:color w:val="auto"/>
        </w:rPr>
      </w:pPr>
    </w:p>
    <w:p w14:paraId="08424D9D" w14:textId="77777777" w:rsidR="00203A45" w:rsidRPr="00365051" w:rsidRDefault="00203A45" w:rsidP="006B2A70">
      <w:pPr>
        <w:ind w:left="708" w:hanging="708"/>
        <w:jc w:val="both"/>
        <w:rPr>
          <w:rFonts w:ascii="Arial" w:eastAsia="Arial Narrow" w:hAnsi="Arial" w:cs="Arial"/>
          <w:color w:val="auto"/>
        </w:rPr>
      </w:pPr>
    </w:p>
    <w:p w14:paraId="72A836BB" w14:textId="77777777" w:rsidR="00203A45" w:rsidRPr="00365051" w:rsidRDefault="00203A45" w:rsidP="006B2A70">
      <w:pPr>
        <w:ind w:left="708" w:hanging="708"/>
        <w:jc w:val="both"/>
        <w:rPr>
          <w:rFonts w:ascii="Arial" w:eastAsia="Arial Narrow" w:hAnsi="Arial" w:cs="Arial"/>
          <w:color w:val="auto"/>
        </w:rPr>
      </w:pPr>
    </w:p>
    <w:p w14:paraId="3A4894B4" w14:textId="77777777" w:rsidR="00203A45" w:rsidRPr="00365051" w:rsidRDefault="00203A45" w:rsidP="006B2A70">
      <w:pPr>
        <w:ind w:left="708" w:hanging="708"/>
        <w:jc w:val="both"/>
        <w:rPr>
          <w:rFonts w:ascii="Arial" w:eastAsia="Arial Narrow" w:hAnsi="Arial" w:cs="Arial"/>
          <w:color w:val="auto"/>
        </w:rPr>
      </w:pPr>
    </w:p>
    <w:p w14:paraId="1133D5DC" w14:textId="77777777" w:rsidR="00534B0A" w:rsidRPr="00365051" w:rsidRDefault="00534B0A" w:rsidP="006B2A70">
      <w:pPr>
        <w:ind w:left="708" w:hanging="708"/>
        <w:jc w:val="both"/>
        <w:rPr>
          <w:rFonts w:ascii="Arial" w:eastAsia="Arial Narrow" w:hAnsi="Arial" w:cs="Arial"/>
          <w:color w:val="auto"/>
        </w:rPr>
      </w:pPr>
    </w:p>
    <w:p w14:paraId="0CA025CD" w14:textId="77777777" w:rsidR="00534B0A" w:rsidRPr="00365051" w:rsidRDefault="00534B0A" w:rsidP="006B2A70">
      <w:pPr>
        <w:ind w:left="708" w:hanging="708"/>
        <w:jc w:val="both"/>
        <w:rPr>
          <w:rFonts w:ascii="Arial" w:eastAsia="Arial Narrow" w:hAnsi="Arial" w:cs="Arial"/>
          <w:color w:val="auto"/>
        </w:rPr>
      </w:pPr>
    </w:p>
    <w:p w14:paraId="76D6EAE2"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VII</w:t>
      </w:r>
    </w:p>
    <w:p w14:paraId="2DFDCFE5" w14:textId="77777777" w:rsidR="00534B0A" w:rsidRPr="00365051" w:rsidRDefault="00534B0A" w:rsidP="006B2A70">
      <w:pPr>
        <w:ind w:left="708" w:hanging="708"/>
        <w:jc w:val="center"/>
        <w:rPr>
          <w:rFonts w:ascii="Arial" w:eastAsia="Arial Narrow" w:hAnsi="Arial" w:cs="Arial"/>
          <w:color w:val="auto"/>
        </w:rPr>
      </w:pPr>
    </w:p>
    <w:p w14:paraId="7D1D5E5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REFERENTE EMPREGABILIDADE DE MENORES</w:t>
      </w:r>
    </w:p>
    <w:p w14:paraId="6AB8AA0F" w14:textId="77777777" w:rsidR="00534B0A" w:rsidRPr="00365051" w:rsidRDefault="00534B0A" w:rsidP="006B2A70">
      <w:pPr>
        <w:ind w:left="708" w:hanging="708"/>
        <w:jc w:val="both"/>
        <w:rPr>
          <w:rFonts w:ascii="Arial" w:eastAsia="Arial Narrow" w:hAnsi="Arial" w:cs="Arial"/>
          <w:color w:val="auto"/>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0882ADEF" w14:textId="77777777">
        <w:tc>
          <w:tcPr>
            <w:tcW w:w="8928" w:type="dxa"/>
          </w:tcPr>
          <w:p w14:paraId="4960F0D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27055250" w14:textId="77777777" w:rsidR="00534B0A" w:rsidRPr="00365051" w:rsidRDefault="00534B0A" w:rsidP="006B2A70">
            <w:pPr>
              <w:ind w:left="708" w:hanging="708"/>
              <w:jc w:val="both"/>
              <w:rPr>
                <w:rFonts w:ascii="Arial" w:eastAsia="Arial Narrow" w:hAnsi="Arial" w:cs="Arial"/>
                <w:color w:val="auto"/>
              </w:rPr>
            </w:pPr>
          </w:p>
          <w:p w14:paraId="75698A4A" w14:textId="4D8FCD44"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264E2A">
              <w:rPr>
                <w:rFonts w:ascii="Arial" w:eastAsia="Arial Narrow" w:hAnsi="Arial" w:cs="Arial"/>
                <w:color w:val="auto"/>
              </w:rPr>
              <w:t>043/2019</w:t>
            </w:r>
            <w:r w:rsidRPr="00365051">
              <w:rPr>
                <w:rFonts w:ascii="Arial" w:eastAsia="Arial Narrow" w:hAnsi="Arial" w:cs="Arial"/>
                <w:color w:val="auto"/>
              </w:rPr>
              <w:t xml:space="preserve"> </w:t>
            </w:r>
          </w:p>
          <w:p w14:paraId="6CEB1C89" w14:textId="5C968BFD"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264E2A">
              <w:rPr>
                <w:rFonts w:ascii="Arial" w:eastAsia="Arial Narrow" w:hAnsi="Arial" w:cs="Arial"/>
                <w:color w:val="auto"/>
              </w:rPr>
              <w:t>034/2019</w:t>
            </w:r>
          </w:p>
          <w:p w14:paraId="73D46661" w14:textId="77777777" w:rsidR="00534B0A" w:rsidRPr="00365051" w:rsidRDefault="00534B0A" w:rsidP="006B2A70">
            <w:pPr>
              <w:jc w:val="both"/>
              <w:rPr>
                <w:rFonts w:ascii="Arial" w:eastAsia="Arial Narrow" w:hAnsi="Arial" w:cs="Arial"/>
                <w:color w:val="auto"/>
              </w:rPr>
            </w:pPr>
          </w:p>
          <w:p w14:paraId="3668959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365051" w:rsidRDefault="00534B0A" w:rsidP="006B2A70">
            <w:pPr>
              <w:ind w:left="708" w:hanging="708"/>
              <w:jc w:val="both"/>
              <w:rPr>
                <w:rFonts w:ascii="Arial" w:eastAsia="Arial Narrow" w:hAnsi="Arial" w:cs="Arial"/>
                <w:color w:val="auto"/>
              </w:rPr>
            </w:pPr>
          </w:p>
          <w:p w14:paraId="33364A13"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Ressalva: emprega menor, a partir de quatorze anos, na condição de aprendiz ( )</w:t>
            </w:r>
          </w:p>
          <w:p w14:paraId="44C47785" w14:textId="77777777" w:rsidR="00534B0A" w:rsidRPr="00365051" w:rsidRDefault="00534B0A" w:rsidP="006B2A70">
            <w:pPr>
              <w:ind w:left="708" w:hanging="708"/>
              <w:jc w:val="both"/>
              <w:rPr>
                <w:rFonts w:ascii="Arial" w:eastAsia="Arial Narrow" w:hAnsi="Arial" w:cs="Arial"/>
                <w:color w:val="auto"/>
              </w:rPr>
            </w:pPr>
          </w:p>
          <w:p w14:paraId="402A0122" w14:textId="77777777" w:rsidR="00534B0A" w:rsidRPr="00365051" w:rsidRDefault="00534B0A" w:rsidP="006B2A70">
            <w:pPr>
              <w:ind w:left="708" w:hanging="708"/>
              <w:jc w:val="both"/>
              <w:rPr>
                <w:rFonts w:ascii="Arial" w:eastAsia="Arial Narrow" w:hAnsi="Arial" w:cs="Arial"/>
                <w:color w:val="auto"/>
              </w:rPr>
            </w:pPr>
          </w:p>
          <w:p w14:paraId="267A4AB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3C90643C" w14:textId="77777777" w:rsidR="00534B0A" w:rsidRPr="00365051" w:rsidRDefault="00534B0A" w:rsidP="006B2A70">
            <w:pPr>
              <w:ind w:left="708" w:hanging="708"/>
              <w:jc w:val="center"/>
              <w:rPr>
                <w:rFonts w:ascii="Arial" w:eastAsia="Arial Narrow" w:hAnsi="Arial" w:cs="Arial"/>
                <w:color w:val="auto"/>
              </w:rPr>
            </w:pPr>
          </w:p>
          <w:p w14:paraId="0A6215E9"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6FEF436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48F9329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1B15930F"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25B76AA3" w14:textId="77777777" w:rsidR="00534B0A" w:rsidRPr="00365051" w:rsidRDefault="00534B0A" w:rsidP="006B2A70">
            <w:pPr>
              <w:ind w:left="708" w:hanging="708"/>
              <w:jc w:val="both"/>
              <w:rPr>
                <w:rFonts w:ascii="Arial" w:eastAsia="Arial Narrow" w:hAnsi="Arial" w:cs="Arial"/>
                <w:color w:val="auto"/>
              </w:rPr>
            </w:pPr>
          </w:p>
        </w:tc>
      </w:tr>
    </w:tbl>
    <w:p w14:paraId="18575E94" w14:textId="77777777" w:rsidR="00534B0A" w:rsidRPr="00365051" w:rsidRDefault="00534B0A" w:rsidP="006B2A70">
      <w:pPr>
        <w:ind w:left="708" w:hanging="708"/>
        <w:jc w:val="both"/>
        <w:rPr>
          <w:rFonts w:ascii="Arial" w:eastAsia="Arial Narrow" w:hAnsi="Arial" w:cs="Arial"/>
          <w:color w:val="auto"/>
        </w:rPr>
      </w:pPr>
    </w:p>
    <w:p w14:paraId="6AD40272" w14:textId="77777777" w:rsidR="00534B0A" w:rsidRPr="00365051" w:rsidRDefault="00534B0A" w:rsidP="006B2A70">
      <w:pPr>
        <w:ind w:left="708" w:hanging="708"/>
        <w:jc w:val="both"/>
        <w:rPr>
          <w:rFonts w:ascii="Arial" w:eastAsia="Arial Narrow" w:hAnsi="Arial" w:cs="Arial"/>
          <w:color w:val="auto"/>
        </w:rPr>
      </w:pPr>
    </w:p>
    <w:p w14:paraId="626EAF78" w14:textId="77777777" w:rsidR="00534B0A" w:rsidRPr="00365051" w:rsidRDefault="00534B0A" w:rsidP="006B2A70">
      <w:pPr>
        <w:ind w:left="708" w:hanging="708"/>
        <w:jc w:val="both"/>
        <w:rPr>
          <w:rFonts w:ascii="Arial" w:eastAsia="Arial Narrow" w:hAnsi="Arial" w:cs="Arial"/>
          <w:color w:val="auto"/>
        </w:rPr>
      </w:pPr>
    </w:p>
    <w:p w14:paraId="4B4E89B3" w14:textId="77777777" w:rsidR="00534B0A" w:rsidRPr="00365051" w:rsidRDefault="00534B0A" w:rsidP="006B2A70">
      <w:pPr>
        <w:ind w:left="708" w:hanging="708"/>
        <w:jc w:val="both"/>
        <w:rPr>
          <w:rFonts w:ascii="Arial" w:eastAsia="Arial Narrow" w:hAnsi="Arial" w:cs="Arial"/>
          <w:color w:val="auto"/>
        </w:rPr>
      </w:pPr>
    </w:p>
    <w:p w14:paraId="1F058294" w14:textId="77777777" w:rsidR="00534B0A" w:rsidRPr="00365051" w:rsidRDefault="00534B0A" w:rsidP="006B2A70">
      <w:pPr>
        <w:ind w:left="708" w:hanging="708"/>
        <w:jc w:val="both"/>
        <w:rPr>
          <w:rFonts w:ascii="Arial" w:eastAsia="Arial Narrow" w:hAnsi="Arial" w:cs="Arial"/>
          <w:color w:val="auto"/>
        </w:rPr>
      </w:pPr>
    </w:p>
    <w:p w14:paraId="316F267B" w14:textId="77777777" w:rsidR="00534B0A" w:rsidRPr="00365051" w:rsidRDefault="00534B0A" w:rsidP="006B2A70">
      <w:pPr>
        <w:ind w:left="708" w:hanging="708"/>
        <w:jc w:val="both"/>
        <w:rPr>
          <w:rFonts w:ascii="Arial" w:eastAsia="Arial Narrow" w:hAnsi="Arial" w:cs="Arial"/>
          <w:color w:val="auto"/>
        </w:rPr>
      </w:pPr>
    </w:p>
    <w:p w14:paraId="102417CD" w14:textId="77777777" w:rsidR="00534B0A" w:rsidRPr="00365051" w:rsidRDefault="00534B0A" w:rsidP="006B2A70">
      <w:pPr>
        <w:ind w:left="708" w:hanging="708"/>
        <w:jc w:val="both"/>
        <w:rPr>
          <w:rFonts w:ascii="Arial" w:eastAsia="Arial Narrow" w:hAnsi="Arial" w:cs="Arial"/>
          <w:color w:val="auto"/>
        </w:rPr>
      </w:pPr>
    </w:p>
    <w:p w14:paraId="53B1C227" w14:textId="77777777" w:rsidR="00534B0A" w:rsidRPr="00365051" w:rsidRDefault="00534B0A" w:rsidP="006B2A70">
      <w:pPr>
        <w:ind w:left="708" w:hanging="708"/>
        <w:jc w:val="both"/>
        <w:rPr>
          <w:rFonts w:ascii="Arial" w:eastAsia="Arial Narrow" w:hAnsi="Arial" w:cs="Arial"/>
          <w:color w:val="auto"/>
        </w:rPr>
      </w:pPr>
    </w:p>
    <w:p w14:paraId="65723239" w14:textId="77777777" w:rsidR="00534B0A" w:rsidRPr="00365051" w:rsidRDefault="00534B0A" w:rsidP="006B2A70">
      <w:pPr>
        <w:ind w:left="708" w:hanging="708"/>
        <w:jc w:val="both"/>
        <w:rPr>
          <w:rFonts w:ascii="Arial" w:eastAsia="Arial Narrow" w:hAnsi="Arial" w:cs="Arial"/>
          <w:color w:val="auto"/>
        </w:rPr>
      </w:pPr>
    </w:p>
    <w:p w14:paraId="68FDAFAA" w14:textId="77777777" w:rsidR="00534B0A" w:rsidRPr="00365051" w:rsidRDefault="00534B0A" w:rsidP="006B2A70">
      <w:pPr>
        <w:ind w:left="708" w:hanging="708"/>
        <w:jc w:val="both"/>
        <w:rPr>
          <w:rFonts w:ascii="Arial" w:eastAsia="Arial Narrow" w:hAnsi="Arial" w:cs="Arial"/>
          <w:color w:val="auto"/>
        </w:rPr>
      </w:pPr>
    </w:p>
    <w:p w14:paraId="6748E95E" w14:textId="77777777" w:rsidR="00534B0A" w:rsidRPr="00365051" w:rsidRDefault="00534B0A" w:rsidP="006B2A70">
      <w:pPr>
        <w:ind w:left="708" w:hanging="708"/>
        <w:jc w:val="both"/>
        <w:rPr>
          <w:rFonts w:ascii="Arial" w:eastAsia="Arial Narrow" w:hAnsi="Arial" w:cs="Arial"/>
          <w:color w:val="auto"/>
        </w:rPr>
      </w:pPr>
    </w:p>
    <w:p w14:paraId="732DA877" w14:textId="77777777" w:rsidR="00534B0A" w:rsidRPr="00365051" w:rsidRDefault="00534B0A" w:rsidP="006B2A70">
      <w:pPr>
        <w:ind w:left="708" w:hanging="708"/>
        <w:jc w:val="both"/>
        <w:rPr>
          <w:rFonts w:ascii="Arial" w:eastAsia="Arial Narrow" w:hAnsi="Arial" w:cs="Arial"/>
          <w:color w:val="auto"/>
        </w:rPr>
      </w:pPr>
    </w:p>
    <w:p w14:paraId="39A4DDF5" w14:textId="77777777" w:rsidR="00534B0A" w:rsidRPr="00365051" w:rsidRDefault="00534B0A" w:rsidP="006B2A70">
      <w:pPr>
        <w:ind w:left="708" w:hanging="708"/>
        <w:jc w:val="both"/>
        <w:rPr>
          <w:rFonts w:ascii="Arial" w:eastAsia="Arial Narrow" w:hAnsi="Arial" w:cs="Arial"/>
          <w:color w:val="auto"/>
        </w:rPr>
      </w:pPr>
    </w:p>
    <w:p w14:paraId="04E3DC3F" w14:textId="77777777" w:rsidR="00534B0A" w:rsidRPr="00365051" w:rsidRDefault="00534B0A" w:rsidP="006B2A70">
      <w:pPr>
        <w:ind w:left="708" w:hanging="708"/>
        <w:jc w:val="both"/>
        <w:rPr>
          <w:rFonts w:ascii="Arial" w:eastAsia="Arial Narrow" w:hAnsi="Arial" w:cs="Arial"/>
          <w:color w:val="auto"/>
        </w:rPr>
      </w:pPr>
    </w:p>
    <w:p w14:paraId="34850101" w14:textId="77777777" w:rsidR="00534B0A" w:rsidRPr="00365051" w:rsidRDefault="00534B0A" w:rsidP="006B2A70">
      <w:pPr>
        <w:ind w:left="708" w:hanging="708"/>
        <w:jc w:val="both"/>
        <w:rPr>
          <w:rFonts w:ascii="Arial" w:eastAsia="Arial Narrow" w:hAnsi="Arial" w:cs="Arial"/>
          <w:color w:val="auto"/>
        </w:rPr>
      </w:pPr>
    </w:p>
    <w:p w14:paraId="6D844BF7" w14:textId="77777777" w:rsidR="00534B0A" w:rsidRPr="00365051" w:rsidRDefault="00534B0A" w:rsidP="006B2A70">
      <w:pPr>
        <w:ind w:left="708" w:hanging="708"/>
        <w:jc w:val="both"/>
        <w:rPr>
          <w:rFonts w:ascii="Arial" w:eastAsia="Arial Narrow" w:hAnsi="Arial" w:cs="Arial"/>
          <w:color w:val="auto"/>
        </w:rPr>
      </w:pPr>
    </w:p>
    <w:p w14:paraId="0D7D7F1B" w14:textId="77777777" w:rsidR="00203A45" w:rsidRPr="00365051" w:rsidRDefault="00203A45" w:rsidP="006B2A70">
      <w:pPr>
        <w:ind w:left="708" w:hanging="708"/>
        <w:jc w:val="both"/>
        <w:rPr>
          <w:rFonts w:ascii="Arial" w:eastAsia="Arial Narrow" w:hAnsi="Arial" w:cs="Arial"/>
          <w:color w:val="auto"/>
        </w:rPr>
      </w:pPr>
    </w:p>
    <w:p w14:paraId="2281EDC0" w14:textId="77777777" w:rsidR="00203A45" w:rsidRPr="00365051" w:rsidRDefault="00203A45" w:rsidP="006B2A70">
      <w:pPr>
        <w:ind w:left="708" w:hanging="708"/>
        <w:jc w:val="both"/>
        <w:rPr>
          <w:rFonts w:ascii="Arial" w:eastAsia="Arial Narrow" w:hAnsi="Arial" w:cs="Arial"/>
          <w:color w:val="auto"/>
        </w:rPr>
      </w:pPr>
    </w:p>
    <w:p w14:paraId="6D8AA867" w14:textId="77777777" w:rsidR="00203A45" w:rsidRPr="00365051" w:rsidRDefault="00203A45" w:rsidP="006B2A70">
      <w:pPr>
        <w:ind w:left="708" w:hanging="708"/>
        <w:jc w:val="both"/>
        <w:rPr>
          <w:rFonts w:ascii="Arial" w:eastAsia="Arial Narrow" w:hAnsi="Arial" w:cs="Arial"/>
          <w:color w:val="auto"/>
        </w:rPr>
      </w:pPr>
    </w:p>
    <w:p w14:paraId="7B6B6675" w14:textId="77777777" w:rsidR="00203A45" w:rsidRPr="00365051" w:rsidRDefault="00203A45" w:rsidP="006B2A70">
      <w:pPr>
        <w:ind w:left="708" w:hanging="708"/>
        <w:jc w:val="both"/>
        <w:rPr>
          <w:rFonts w:ascii="Arial" w:eastAsia="Arial Narrow" w:hAnsi="Arial" w:cs="Arial"/>
          <w:color w:val="auto"/>
        </w:rPr>
      </w:pPr>
    </w:p>
    <w:p w14:paraId="62469E33" w14:textId="77777777" w:rsidR="00203A45" w:rsidRPr="00365051" w:rsidRDefault="00203A45" w:rsidP="006B2A70">
      <w:pPr>
        <w:ind w:left="708" w:hanging="708"/>
        <w:jc w:val="both"/>
        <w:rPr>
          <w:rFonts w:ascii="Arial" w:eastAsia="Arial Narrow" w:hAnsi="Arial" w:cs="Arial"/>
          <w:color w:val="auto"/>
        </w:rPr>
      </w:pPr>
    </w:p>
    <w:p w14:paraId="4A2FE291" w14:textId="77777777" w:rsidR="00203A45" w:rsidRPr="00365051" w:rsidRDefault="00203A45" w:rsidP="006B2A70">
      <w:pPr>
        <w:ind w:left="708" w:hanging="708"/>
        <w:jc w:val="both"/>
        <w:rPr>
          <w:rFonts w:ascii="Arial" w:eastAsia="Arial Narrow" w:hAnsi="Arial" w:cs="Arial"/>
          <w:color w:val="auto"/>
        </w:rPr>
      </w:pPr>
    </w:p>
    <w:p w14:paraId="2A13BEED" w14:textId="77777777" w:rsidR="00203A45" w:rsidRPr="00365051" w:rsidRDefault="00203A45" w:rsidP="006B2A70">
      <w:pPr>
        <w:ind w:left="708" w:hanging="708"/>
        <w:jc w:val="both"/>
        <w:rPr>
          <w:rFonts w:ascii="Arial" w:eastAsia="Arial Narrow" w:hAnsi="Arial" w:cs="Arial"/>
          <w:color w:val="auto"/>
        </w:rPr>
      </w:pPr>
    </w:p>
    <w:p w14:paraId="5290534D" w14:textId="77777777" w:rsidR="00203A45" w:rsidRPr="00365051" w:rsidRDefault="00203A45" w:rsidP="006B2A70">
      <w:pPr>
        <w:ind w:left="708" w:hanging="708"/>
        <w:jc w:val="both"/>
        <w:rPr>
          <w:rFonts w:ascii="Arial" w:eastAsia="Arial Narrow" w:hAnsi="Arial" w:cs="Arial"/>
          <w:color w:val="auto"/>
        </w:rPr>
      </w:pPr>
    </w:p>
    <w:p w14:paraId="05D89C93" w14:textId="77777777" w:rsidR="00203A45" w:rsidRPr="00365051" w:rsidRDefault="00203A45" w:rsidP="006B2A70">
      <w:pPr>
        <w:ind w:left="708" w:hanging="708"/>
        <w:jc w:val="both"/>
        <w:rPr>
          <w:rFonts w:ascii="Arial" w:eastAsia="Arial Narrow" w:hAnsi="Arial" w:cs="Arial"/>
          <w:color w:val="auto"/>
        </w:rPr>
      </w:pPr>
    </w:p>
    <w:p w14:paraId="61FB6095" w14:textId="77777777" w:rsidR="00203A45" w:rsidRPr="00365051" w:rsidRDefault="00203A45" w:rsidP="006B2A70">
      <w:pPr>
        <w:ind w:left="708" w:hanging="708"/>
        <w:jc w:val="both"/>
        <w:rPr>
          <w:rFonts w:ascii="Arial" w:eastAsia="Arial Narrow" w:hAnsi="Arial" w:cs="Arial"/>
          <w:color w:val="auto"/>
        </w:rPr>
      </w:pPr>
    </w:p>
    <w:p w14:paraId="07634350" w14:textId="77777777" w:rsidR="00534B0A" w:rsidRPr="00365051" w:rsidRDefault="00534B0A" w:rsidP="006B2A70">
      <w:pPr>
        <w:ind w:left="708" w:hanging="708"/>
        <w:jc w:val="both"/>
        <w:rPr>
          <w:rFonts w:ascii="Arial" w:eastAsia="Arial Narrow" w:hAnsi="Arial" w:cs="Arial"/>
          <w:color w:val="auto"/>
        </w:rPr>
      </w:pPr>
    </w:p>
    <w:p w14:paraId="0619FBDA" w14:textId="77777777" w:rsidR="00534B0A" w:rsidRPr="00365051" w:rsidRDefault="00534B0A" w:rsidP="006B2A70">
      <w:pPr>
        <w:ind w:left="708" w:hanging="708"/>
        <w:jc w:val="both"/>
        <w:rPr>
          <w:rFonts w:ascii="Arial" w:eastAsia="Arial Narrow" w:hAnsi="Arial" w:cs="Arial"/>
          <w:color w:val="auto"/>
        </w:rPr>
      </w:pPr>
    </w:p>
    <w:p w14:paraId="797609AA" w14:textId="77777777" w:rsidR="000A75AD" w:rsidRPr="00365051" w:rsidRDefault="000A75AD" w:rsidP="006B2A70">
      <w:pPr>
        <w:autoSpaceDE w:val="0"/>
        <w:autoSpaceDN w:val="0"/>
        <w:adjustRightInd w:val="0"/>
        <w:jc w:val="center"/>
        <w:rPr>
          <w:rFonts w:ascii="Calibri" w:hAnsi="Calibri" w:cs="Helvetica"/>
          <w:color w:val="auto"/>
          <w14:shadow w14:blurRad="50800" w14:dist="38100" w14:dir="2700000" w14:sx="100000" w14:sy="100000" w14:kx="0" w14:ky="0" w14:algn="tl">
            <w14:srgbClr w14:val="000000">
              <w14:alpha w14:val="60000"/>
            </w14:srgbClr>
          </w14:shadow>
        </w:rPr>
      </w:pPr>
      <w:r w:rsidRPr="00365051">
        <w:rPr>
          <w:rFonts w:ascii="Calibri" w:hAnsi="Calibri" w:cs="Helvetica"/>
          <w:color w:val="auto"/>
          <w14:shadow w14:blurRad="50800" w14:dist="38100" w14:dir="2700000" w14:sx="100000" w14:sy="100000" w14:kx="0" w14:ky="0" w14:algn="tl">
            <w14:srgbClr w14:val="000000">
              <w14:alpha w14:val="60000"/>
            </w14:srgbClr>
          </w14:shadow>
        </w:rPr>
        <w:t>ANEXO VIII</w:t>
      </w:r>
    </w:p>
    <w:p w14:paraId="405DBFA3" w14:textId="77777777" w:rsidR="000A75AD" w:rsidRPr="00365051" w:rsidRDefault="000A75AD" w:rsidP="006B2A70">
      <w:pPr>
        <w:autoSpaceDE w:val="0"/>
        <w:autoSpaceDN w:val="0"/>
        <w:adjustRightInd w:val="0"/>
        <w:jc w:val="center"/>
        <w:rPr>
          <w:rFonts w:ascii="Calibri" w:hAnsi="Calibri" w:cs="Helvetica"/>
          <w:color w:val="auto"/>
          <w14:shadow w14:blurRad="50800" w14:dist="38100" w14:dir="2700000" w14:sx="100000" w14:sy="100000" w14:kx="0" w14:ky="0" w14:algn="tl">
            <w14:srgbClr w14:val="000000">
              <w14:alpha w14:val="60000"/>
            </w14:srgbClr>
          </w14:shadow>
        </w:rPr>
      </w:pPr>
    </w:p>
    <w:p w14:paraId="678D93DF" w14:textId="21779F5F" w:rsidR="000A75AD" w:rsidRPr="00365051" w:rsidRDefault="000A75AD" w:rsidP="006B2A70">
      <w:pPr>
        <w:spacing w:after="376" w:line="259" w:lineRule="auto"/>
        <w:jc w:val="center"/>
        <w:rPr>
          <w:rFonts w:ascii="Calibri" w:hAnsi="Calibri"/>
          <w:color w:val="auto"/>
          <w:sz w:val="24"/>
          <w:szCs w:val="24"/>
        </w:rPr>
      </w:pPr>
      <w:r w:rsidRPr="00365051">
        <w:rPr>
          <w:rFonts w:ascii="Calibri" w:eastAsia="Arial" w:hAnsi="Calibri" w:cs="Arial"/>
          <w:b/>
          <w:color w:val="auto"/>
          <w:sz w:val="24"/>
          <w:szCs w:val="24"/>
        </w:rPr>
        <w:t xml:space="preserve">MINUTA DA ATA DE REGISTRO DE PREÇOS Nº. </w:t>
      </w:r>
      <w:proofErr w:type="spellStart"/>
      <w:r w:rsidRPr="00365051">
        <w:rPr>
          <w:rFonts w:ascii="Calibri" w:hAnsi="Calibri"/>
          <w:b/>
          <w:color w:val="auto"/>
          <w:sz w:val="24"/>
          <w:szCs w:val="24"/>
        </w:rPr>
        <w:t>xx</w:t>
      </w:r>
      <w:proofErr w:type="spellEnd"/>
      <w:r w:rsidRPr="00365051">
        <w:rPr>
          <w:rFonts w:ascii="Calibri" w:eastAsia="Arial" w:hAnsi="Calibri" w:cs="Arial"/>
          <w:b/>
          <w:color w:val="auto"/>
          <w:sz w:val="24"/>
          <w:szCs w:val="24"/>
        </w:rPr>
        <w:t>/</w:t>
      </w:r>
      <w:r w:rsidR="00D5300F" w:rsidRPr="00365051">
        <w:rPr>
          <w:rFonts w:ascii="Calibri" w:eastAsia="Arial" w:hAnsi="Calibri" w:cs="Arial"/>
          <w:b/>
          <w:color w:val="auto"/>
          <w:sz w:val="24"/>
          <w:szCs w:val="24"/>
        </w:rPr>
        <w:t>2019</w:t>
      </w:r>
    </w:p>
    <w:p w14:paraId="3D6ED30A" w14:textId="0F789442" w:rsidR="000A75AD" w:rsidRPr="00365051" w:rsidRDefault="000A75AD" w:rsidP="006B2A70">
      <w:pPr>
        <w:spacing w:after="16"/>
        <w:ind w:left="12"/>
        <w:jc w:val="both"/>
        <w:rPr>
          <w:rFonts w:ascii="Calibri" w:hAnsi="Calibri"/>
          <w:color w:val="auto"/>
          <w:sz w:val="24"/>
          <w:szCs w:val="24"/>
        </w:rPr>
      </w:pPr>
      <w:r w:rsidRPr="00365051">
        <w:rPr>
          <w:rFonts w:ascii="Calibri" w:hAnsi="Calibri"/>
          <w:color w:val="auto"/>
          <w:sz w:val="24"/>
          <w:szCs w:val="24"/>
        </w:rPr>
        <w:t xml:space="preserve">No dia .................. do mês de.........................ano de </w:t>
      </w:r>
      <w:r w:rsidR="00D5300F" w:rsidRPr="00365051">
        <w:rPr>
          <w:rFonts w:ascii="Calibri" w:hAnsi="Calibri"/>
          <w:color w:val="auto"/>
          <w:sz w:val="24"/>
          <w:szCs w:val="24"/>
        </w:rPr>
        <w:t>2019</w:t>
      </w:r>
      <w:r w:rsidRPr="00365051">
        <w:rPr>
          <w:rFonts w:ascii="Calibri" w:hAnsi="Calibri"/>
          <w:color w:val="auto"/>
          <w:sz w:val="24"/>
          <w:szCs w:val="24"/>
        </w:rPr>
        <w:t xml:space="preserve">, compareceram, de um lado a(o) MUNICIPIO DE SALTINHO, Estado de SANTA CATARINA, pessoa jurídica de direito público, inscrita no CNPJ sob o nº. 01.612.844/0001-56, com sede administrativa localizada na RUA ALVARO COSTA, 545, bairro CENTRO, CEP nº. 89981-000, nesta cidade de Saltinho/SC, representado pelo(a) PREFEITO MUNICIPAL, o </w:t>
      </w:r>
      <w:proofErr w:type="spellStart"/>
      <w:r w:rsidRPr="00365051">
        <w:rPr>
          <w:rFonts w:ascii="Calibri" w:hAnsi="Calibri"/>
          <w:color w:val="auto"/>
          <w:sz w:val="24"/>
          <w:szCs w:val="24"/>
        </w:rPr>
        <w:t>Sr</w:t>
      </w:r>
      <w:proofErr w:type="spellEnd"/>
      <w:r w:rsidRPr="00365051">
        <w:rPr>
          <w:rFonts w:ascii="Calibri" w:hAnsi="Calibri"/>
          <w:color w:val="auto"/>
          <w:sz w:val="24"/>
          <w:szCs w:val="24"/>
        </w:rPr>
        <w:t>(a). DEONIR LUIZ FERRONATTO, inscrito no CPF sob o nº........................,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Em conformidade com as especificações constantes no</w:t>
      </w:r>
    </w:p>
    <w:p w14:paraId="5FA2F83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Edital.</w:t>
      </w:r>
    </w:p>
    <w:p w14:paraId="0A19C1DC" w14:textId="77777777" w:rsidR="000A75AD" w:rsidRPr="00365051" w:rsidRDefault="000A75AD" w:rsidP="006B2A70">
      <w:pPr>
        <w:spacing w:after="117"/>
        <w:ind w:left="12"/>
        <w:jc w:val="both"/>
        <w:rPr>
          <w:rFonts w:ascii="Calibri" w:hAnsi="Calibri"/>
          <w:color w:val="auto"/>
          <w:sz w:val="24"/>
          <w:szCs w:val="24"/>
        </w:rPr>
      </w:pPr>
      <w:r w:rsidRPr="00365051">
        <w:rPr>
          <w:rFonts w:ascii="Calibri" w:hAnsi="Calibri"/>
          <w:color w:val="auto"/>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0A75AD" w:rsidRPr="00365051" w14:paraId="0AE98152" w14:textId="77777777" w:rsidTr="00BB4496">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14:paraId="192EC0E8"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14:paraId="31AB4FA9" w14:textId="77777777" w:rsidR="000A75AD" w:rsidRPr="00365051" w:rsidRDefault="000A75AD" w:rsidP="006B2A70">
            <w:pPr>
              <w:spacing w:line="259" w:lineRule="auto"/>
              <w:ind w:left="5"/>
              <w:jc w:val="both"/>
              <w:rPr>
                <w:rFonts w:ascii="Calibri" w:hAnsi="Calibri"/>
                <w:color w:val="auto"/>
                <w:sz w:val="24"/>
                <w:szCs w:val="24"/>
              </w:rPr>
            </w:pPr>
            <w:r w:rsidRPr="00365051">
              <w:rPr>
                <w:rFonts w:ascii="Calibri" w:eastAsia="Arial" w:hAnsi="Calibri" w:cs="Arial"/>
                <w:b/>
                <w:color w:val="auto"/>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14:paraId="141BD5E5" w14:textId="77777777" w:rsidR="000A75AD" w:rsidRPr="00365051" w:rsidRDefault="000A75AD" w:rsidP="006B2A70">
            <w:pPr>
              <w:spacing w:line="259" w:lineRule="auto"/>
              <w:ind w:left="12"/>
              <w:jc w:val="both"/>
              <w:rPr>
                <w:rFonts w:ascii="Calibri" w:hAnsi="Calibri"/>
                <w:color w:val="auto"/>
                <w:sz w:val="24"/>
                <w:szCs w:val="24"/>
              </w:rPr>
            </w:pPr>
            <w:r w:rsidRPr="00365051">
              <w:rPr>
                <w:rFonts w:ascii="Calibri" w:eastAsia="Arial" w:hAnsi="Calibri" w:cs="Arial"/>
                <w:b/>
                <w:color w:val="auto"/>
                <w:sz w:val="24"/>
                <w:szCs w:val="24"/>
              </w:rPr>
              <w:t>Itens</w:t>
            </w:r>
          </w:p>
        </w:tc>
      </w:tr>
    </w:tbl>
    <w:p w14:paraId="3B12D313" w14:textId="77777777" w:rsidR="000A75AD" w:rsidRPr="00365051" w:rsidRDefault="000A75AD" w:rsidP="006B2A70">
      <w:pPr>
        <w:tabs>
          <w:tab w:val="center" w:pos="513"/>
          <w:tab w:val="center" w:pos="1537"/>
          <w:tab w:val="center" w:pos="8605"/>
        </w:tabs>
        <w:spacing w:after="125"/>
        <w:jc w:val="both"/>
        <w:rPr>
          <w:rFonts w:ascii="Calibri" w:hAnsi="Calibri"/>
          <w:color w:val="auto"/>
          <w:sz w:val="24"/>
          <w:szCs w:val="24"/>
        </w:rPr>
      </w:pPr>
      <w:r w:rsidRPr="00365051">
        <w:rPr>
          <w:rFonts w:ascii="Calibri" w:eastAsia="Calibri" w:hAnsi="Calibri" w:cs="Calibri"/>
          <w:color w:val="auto"/>
          <w:sz w:val="24"/>
          <w:szCs w:val="24"/>
        </w:rPr>
        <w:tab/>
      </w:r>
    </w:p>
    <w:p w14:paraId="5C3840CA" w14:textId="3BE3EA1E" w:rsidR="000A75AD" w:rsidRPr="00365051" w:rsidRDefault="000A75AD" w:rsidP="006B2A70">
      <w:pPr>
        <w:spacing w:after="297"/>
        <w:ind w:left="12"/>
        <w:jc w:val="both"/>
        <w:rPr>
          <w:rFonts w:ascii="Calibri" w:hAnsi="Calibri"/>
          <w:color w:val="auto"/>
          <w:sz w:val="24"/>
          <w:szCs w:val="24"/>
        </w:rPr>
      </w:pPr>
      <w:r w:rsidRPr="00365051">
        <w:rPr>
          <w:rFonts w:ascii="Calibri" w:hAnsi="Calibri"/>
          <w:noProof/>
          <w:color w:val="auto"/>
          <w:sz w:val="24"/>
          <w:szCs w:val="24"/>
        </w:rPr>
        <mc:AlternateContent>
          <mc:Choice Requires="wpg">
            <w:drawing>
              <wp:anchor distT="0" distB="0" distL="114300" distR="114300" simplePos="0" relativeHeight="251657728" behindDoc="0" locked="0" layoutInCell="1" allowOverlap="1" wp14:anchorId="4FC3BFB1" wp14:editId="5ECB64B9">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D364A43" id="Grupo 7724" o:spid="_x0000_s1026" style="position:absolute;margin-left:1.45pt;margin-top:825.35pt;width:549.7pt;height:.7pt;z-index:25165772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365051">
        <w:rPr>
          <w:rFonts w:ascii="Calibri" w:hAnsi="Calibri"/>
          <w:color w:val="auto"/>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365051">
        <w:rPr>
          <w:rFonts w:ascii="Calibri" w:eastAsia="Microsoft Sans Serif" w:hAnsi="Calibri" w:cs="Microsoft Sans Serif"/>
          <w:color w:val="auto"/>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0A75AD" w:rsidRPr="00365051" w14:paraId="2F8D8A0F" w14:textId="77777777" w:rsidTr="00BB4496">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14:paraId="751A6AC2"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14:paraId="117E8B77" w14:textId="77777777" w:rsidR="000A75AD" w:rsidRPr="00365051" w:rsidRDefault="000A75AD" w:rsidP="006B2A70">
            <w:pPr>
              <w:spacing w:line="259" w:lineRule="auto"/>
              <w:ind w:left="1"/>
              <w:jc w:val="both"/>
              <w:rPr>
                <w:rFonts w:ascii="Calibri" w:hAnsi="Calibri"/>
                <w:color w:val="auto"/>
                <w:sz w:val="24"/>
                <w:szCs w:val="24"/>
              </w:rPr>
            </w:pPr>
            <w:r w:rsidRPr="00365051">
              <w:rPr>
                <w:rFonts w:ascii="Calibri" w:eastAsia="Arial" w:hAnsi="Calibri" w:cs="Arial"/>
                <w:b/>
                <w:color w:val="auto"/>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14:paraId="3EB918CA"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14:paraId="5DF8DEF0" w14:textId="77777777" w:rsidR="000A75AD" w:rsidRPr="00365051" w:rsidRDefault="000A75AD" w:rsidP="006B2A70">
            <w:pPr>
              <w:spacing w:line="259" w:lineRule="auto"/>
              <w:ind w:left="6"/>
              <w:jc w:val="both"/>
              <w:rPr>
                <w:rFonts w:ascii="Calibri" w:hAnsi="Calibri"/>
                <w:color w:val="auto"/>
                <w:sz w:val="24"/>
                <w:szCs w:val="24"/>
              </w:rPr>
            </w:pPr>
            <w:r w:rsidRPr="00365051">
              <w:rPr>
                <w:rFonts w:ascii="Calibri" w:eastAsia="Arial" w:hAnsi="Calibri" w:cs="Arial"/>
                <w:b/>
                <w:color w:val="auto"/>
                <w:sz w:val="24"/>
                <w:szCs w:val="24"/>
              </w:rPr>
              <w:t>CPF</w:t>
            </w:r>
          </w:p>
        </w:tc>
      </w:tr>
      <w:tr w:rsidR="000A75AD" w:rsidRPr="00365051" w14:paraId="49FA6C89" w14:textId="77777777" w:rsidTr="00BB4496">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14:paraId="63F6385D" w14:textId="77777777" w:rsidR="000A75AD" w:rsidRPr="00365051" w:rsidRDefault="000A75AD" w:rsidP="006B2A70">
            <w:pPr>
              <w:spacing w:line="259" w:lineRule="auto"/>
              <w:jc w:val="both"/>
              <w:rPr>
                <w:rFonts w:ascii="Calibri" w:hAnsi="Calibri"/>
                <w:color w:val="auto"/>
                <w:sz w:val="24"/>
                <w:szCs w:val="24"/>
              </w:rPr>
            </w:pPr>
          </w:p>
        </w:tc>
        <w:tc>
          <w:tcPr>
            <w:tcW w:w="1680" w:type="dxa"/>
            <w:gridSpan w:val="2"/>
            <w:tcBorders>
              <w:top w:val="nil"/>
              <w:left w:val="nil"/>
              <w:bottom w:val="nil"/>
              <w:right w:val="nil"/>
            </w:tcBorders>
            <w:shd w:val="clear" w:color="auto" w:fill="auto"/>
          </w:tcPr>
          <w:p w14:paraId="77DD3C98" w14:textId="77777777" w:rsidR="000A75AD" w:rsidRPr="00365051" w:rsidRDefault="000A75AD" w:rsidP="006B2A70">
            <w:pPr>
              <w:spacing w:line="259" w:lineRule="auto"/>
              <w:jc w:val="both"/>
              <w:rPr>
                <w:rFonts w:ascii="Calibri" w:hAnsi="Calibri"/>
                <w:color w:val="auto"/>
                <w:sz w:val="24"/>
                <w:szCs w:val="24"/>
              </w:rPr>
            </w:pPr>
          </w:p>
        </w:tc>
        <w:tc>
          <w:tcPr>
            <w:tcW w:w="2191" w:type="dxa"/>
            <w:tcBorders>
              <w:top w:val="nil"/>
              <w:left w:val="nil"/>
              <w:bottom w:val="nil"/>
              <w:right w:val="nil"/>
            </w:tcBorders>
            <w:shd w:val="clear" w:color="auto" w:fill="auto"/>
          </w:tcPr>
          <w:p w14:paraId="7D6A9A3C" w14:textId="77777777" w:rsidR="000A75AD" w:rsidRPr="00365051" w:rsidRDefault="000A75AD" w:rsidP="006B2A70">
            <w:pPr>
              <w:spacing w:line="259" w:lineRule="auto"/>
              <w:jc w:val="both"/>
              <w:rPr>
                <w:rFonts w:ascii="Calibri" w:hAnsi="Calibri"/>
                <w:color w:val="auto"/>
                <w:sz w:val="24"/>
                <w:szCs w:val="24"/>
              </w:rPr>
            </w:pPr>
          </w:p>
        </w:tc>
        <w:tc>
          <w:tcPr>
            <w:tcW w:w="2459" w:type="dxa"/>
            <w:gridSpan w:val="2"/>
            <w:tcBorders>
              <w:top w:val="nil"/>
              <w:left w:val="nil"/>
              <w:bottom w:val="nil"/>
              <w:right w:val="nil"/>
            </w:tcBorders>
            <w:shd w:val="clear" w:color="auto" w:fill="auto"/>
          </w:tcPr>
          <w:p w14:paraId="7DABFC49" w14:textId="77777777" w:rsidR="000A75AD" w:rsidRPr="00365051" w:rsidRDefault="000A75AD" w:rsidP="006B2A70">
            <w:pPr>
              <w:spacing w:line="259" w:lineRule="auto"/>
              <w:jc w:val="both"/>
              <w:rPr>
                <w:rFonts w:ascii="Calibri" w:hAnsi="Calibri"/>
                <w:color w:val="auto"/>
                <w:sz w:val="24"/>
                <w:szCs w:val="24"/>
              </w:rPr>
            </w:pPr>
          </w:p>
        </w:tc>
      </w:tr>
    </w:tbl>
    <w:p w14:paraId="2722B2E4" w14:textId="77777777" w:rsidR="000A75AD" w:rsidRPr="00365051" w:rsidRDefault="000A75AD" w:rsidP="006B2A70">
      <w:pPr>
        <w:pStyle w:val="Ttulo1"/>
        <w:spacing w:after="209"/>
        <w:ind w:left="-5"/>
        <w:jc w:val="both"/>
        <w:rPr>
          <w:rFonts w:ascii="Calibri" w:hAnsi="Calibri"/>
          <w:color w:val="auto"/>
          <w:sz w:val="24"/>
          <w:szCs w:val="24"/>
        </w:rPr>
      </w:pPr>
      <w:r w:rsidRPr="00365051">
        <w:rPr>
          <w:rFonts w:ascii="Calibri" w:hAnsi="Calibri"/>
          <w:color w:val="auto"/>
          <w:sz w:val="24"/>
          <w:szCs w:val="24"/>
        </w:rPr>
        <w:t>CLÁUSULA PRIMEIRA - DO OBJETO</w:t>
      </w:r>
    </w:p>
    <w:p w14:paraId="7935969D" w14:textId="77777777" w:rsidR="000A75AD" w:rsidRPr="00365051" w:rsidRDefault="000A75AD" w:rsidP="006B2A70">
      <w:pPr>
        <w:spacing w:after="1"/>
        <w:ind w:left="12"/>
        <w:jc w:val="both"/>
        <w:rPr>
          <w:rFonts w:ascii="Calibri" w:hAnsi="Calibri"/>
          <w:color w:val="auto"/>
          <w:sz w:val="24"/>
          <w:szCs w:val="24"/>
        </w:rPr>
      </w:pPr>
      <w:r w:rsidRPr="00365051">
        <w:rPr>
          <w:rFonts w:ascii="Calibri" w:hAnsi="Calibri"/>
          <w:color w:val="auto"/>
          <w:sz w:val="24"/>
          <w:szCs w:val="24"/>
        </w:rPr>
        <w:t xml:space="preserve">1.1. O presente termo tem por objetivo e finalidade de constituir o sistema Registro de Preços para seleção da proposta mais vantajosa para a Administração Pública, objetivando: </w:t>
      </w:r>
      <w:r w:rsidRPr="00365051">
        <w:rPr>
          <w:rFonts w:ascii="Calibri" w:eastAsia="Microsoft Sans Serif" w:hAnsi="Calibri" w:cs="Microsoft Sans Serif"/>
          <w:color w:val="auto"/>
          <w:sz w:val="24"/>
          <w:szCs w:val="24"/>
        </w:rPr>
        <w:t xml:space="preserve"> </w:t>
      </w:r>
    </w:p>
    <w:p w14:paraId="17DFF14F" w14:textId="36EC44F8" w:rsidR="000A75AD" w:rsidRPr="00365051" w:rsidRDefault="000A75AD" w:rsidP="006B2A70">
      <w:pPr>
        <w:ind w:left="12"/>
        <w:jc w:val="both"/>
        <w:rPr>
          <w:rFonts w:ascii="Calibri" w:hAnsi="Calibri"/>
          <w:color w:val="auto"/>
          <w:sz w:val="24"/>
          <w:szCs w:val="24"/>
        </w:rPr>
      </w:pPr>
      <w:r w:rsidRPr="00365051">
        <w:rPr>
          <w:rFonts w:ascii="Calibri" w:hAnsi="Calibri"/>
          <w:b/>
          <w:color w:val="auto"/>
          <w:sz w:val="24"/>
          <w:szCs w:val="24"/>
          <w:u w:val="single"/>
        </w:rPr>
        <w:t xml:space="preserve">REGISTRO DE PREÇOS PARA AQUISIÇÃO DE </w:t>
      </w:r>
      <w:r w:rsidR="00264E2A">
        <w:rPr>
          <w:rFonts w:ascii="Calibri" w:hAnsi="Calibri"/>
          <w:b/>
          <w:color w:val="auto"/>
          <w:sz w:val="24"/>
          <w:szCs w:val="24"/>
          <w:u w:val="single"/>
        </w:rPr>
        <w:t>LIXEIRAS TIPO CONTEINER</w:t>
      </w:r>
      <w:r w:rsidRPr="00365051">
        <w:rPr>
          <w:rFonts w:ascii="Calibri" w:hAnsi="Calibri"/>
          <w:b/>
          <w:color w:val="auto"/>
          <w:sz w:val="24"/>
          <w:szCs w:val="24"/>
          <w:u w:val="single"/>
        </w:rPr>
        <w:t xml:space="preserve">, </w:t>
      </w:r>
      <w:r w:rsidRPr="00365051">
        <w:rPr>
          <w:rFonts w:ascii="Calibri" w:hAnsi="Calibri"/>
          <w:color w:val="auto"/>
          <w:sz w:val="24"/>
          <w:szCs w:val="24"/>
        </w:rPr>
        <w:t>Tudo em conformidade com as especificações constantes no Edital, nas condições definidas na ato convocatório, seus anexos, propostas de preços</w:t>
      </w:r>
      <w:r w:rsidRPr="00365051">
        <w:rPr>
          <w:rFonts w:ascii="Calibri" w:eastAsia="Microsoft Sans Serif" w:hAnsi="Calibri" w:cs="Microsoft Sans Serif"/>
          <w:color w:val="auto"/>
          <w:sz w:val="24"/>
          <w:szCs w:val="24"/>
        </w:rPr>
        <w:t xml:space="preserve"> </w:t>
      </w:r>
      <w:r w:rsidRPr="00365051">
        <w:rPr>
          <w:rFonts w:ascii="Calibri" w:hAnsi="Calibri"/>
          <w:color w:val="auto"/>
          <w:sz w:val="24"/>
          <w:szCs w:val="24"/>
        </w:rPr>
        <w:t xml:space="preserve">e demais documentos e Atas do Processo e Licitação acima descritos, os quais integram este instrumento independente de transcrição, pelo prazo de validade do presente Registro de Preços. </w:t>
      </w:r>
      <w:r w:rsidRPr="00365051">
        <w:rPr>
          <w:rFonts w:ascii="Calibri" w:eastAsia="Microsoft Sans Serif" w:hAnsi="Calibri" w:cs="Microsoft Sans Serif"/>
          <w:color w:val="auto"/>
          <w:sz w:val="24"/>
          <w:szCs w:val="24"/>
        </w:rPr>
        <w:t xml:space="preserve"> </w:t>
      </w:r>
    </w:p>
    <w:p w14:paraId="05392950" w14:textId="77777777" w:rsidR="000A75AD" w:rsidRPr="00365051" w:rsidRDefault="000A75AD" w:rsidP="006B2A70">
      <w:pPr>
        <w:spacing w:after="423"/>
        <w:ind w:left="12"/>
        <w:jc w:val="both"/>
        <w:rPr>
          <w:rFonts w:ascii="Calibri" w:hAnsi="Calibri"/>
          <w:color w:val="auto"/>
          <w:sz w:val="24"/>
          <w:szCs w:val="24"/>
        </w:rPr>
      </w:pPr>
      <w:r w:rsidRPr="00365051">
        <w:rPr>
          <w:rFonts w:ascii="Calibri" w:hAnsi="Calibri"/>
          <w:color w:val="auto"/>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365051">
        <w:rPr>
          <w:rFonts w:ascii="Calibri" w:eastAsia="Microsoft Sans Serif" w:hAnsi="Calibri" w:cs="Microsoft Sans Serif"/>
          <w:color w:val="auto"/>
          <w:sz w:val="24"/>
          <w:szCs w:val="24"/>
        </w:rPr>
        <w:t xml:space="preserve"> </w:t>
      </w:r>
    </w:p>
    <w:p w14:paraId="7CF28BB8" w14:textId="77777777" w:rsidR="000A75AD" w:rsidRPr="00365051" w:rsidRDefault="000A75AD" w:rsidP="006B2A70">
      <w:pPr>
        <w:pStyle w:val="Ttulo1"/>
        <w:spacing w:after="163"/>
        <w:ind w:left="-5"/>
        <w:jc w:val="both"/>
        <w:rPr>
          <w:rFonts w:ascii="Calibri" w:hAnsi="Calibri"/>
          <w:color w:val="auto"/>
          <w:sz w:val="24"/>
          <w:szCs w:val="24"/>
        </w:rPr>
      </w:pPr>
      <w:r w:rsidRPr="00365051">
        <w:rPr>
          <w:rFonts w:ascii="Calibri" w:hAnsi="Calibri"/>
          <w:color w:val="auto"/>
          <w:sz w:val="24"/>
          <w:szCs w:val="24"/>
        </w:rPr>
        <w:t xml:space="preserve">CLÁUSULA SEGUNDA - DO PREÇO </w:t>
      </w:r>
    </w:p>
    <w:p w14:paraId="7FE711BE" w14:textId="34811EB5" w:rsidR="000A75AD" w:rsidRPr="00365051" w:rsidRDefault="000A75AD" w:rsidP="006B2A70">
      <w:pPr>
        <w:spacing w:after="226" w:line="259" w:lineRule="auto"/>
        <w:ind w:left="17"/>
        <w:jc w:val="both"/>
        <w:rPr>
          <w:rFonts w:ascii="Calibri" w:hAnsi="Calibri"/>
          <w:color w:val="auto"/>
          <w:sz w:val="24"/>
          <w:szCs w:val="24"/>
        </w:rPr>
      </w:pPr>
      <w:r w:rsidRPr="00365051">
        <w:rPr>
          <w:rFonts w:ascii="Calibri" w:hAnsi="Calibri"/>
          <w:color w:val="auto"/>
          <w:sz w:val="24"/>
          <w:szCs w:val="24"/>
        </w:rPr>
        <w:t xml:space="preserve">2.1. O preço unitário para fornecimento do objeto de registro será o de MENOR PREÇO POR </w:t>
      </w:r>
      <w:r w:rsidR="009E3824">
        <w:rPr>
          <w:rFonts w:ascii="Calibri" w:hAnsi="Calibri"/>
          <w:color w:val="auto"/>
          <w:sz w:val="24"/>
          <w:szCs w:val="24"/>
        </w:rPr>
        <w:t>ITEM</w:t>
      </w:r>
      <w:r w:rsidRPr="00365051">
        <w:rPr>
          <w:rFonts w:ascii="Calibri" w:hAnsi="Calibri"/>
          <w:color w:val="auto"/>
          <w:sz w:val="24"/>
          <w:szCs w:val="24"/>
        </w:rPr>
        <w:t xml:space="preserve">, inscrito na Ata do Processo e Licitação descritos acima e de acordo com a ordem de classificação das respectivas propostas que integram este instrumento, independente de transcrição, pelo prazo de validade do registro, conforme segue: </w:t>
      </w:r>
      <w:r w:rsidRPr="00365051">
        <w:rPr>
          <w:rFonts w:ascii="Calibri" w:eastAsia="Microsoft Sans Serif" w:hAnsi="Calibri" w:cs="Microsoft Sans Serif"/>
          <w:color w:val="auto"/>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0A75AD" w:rsidRPr="00365051" w14:paraId="242AA55B" w14:textId="77777777" w:rsidTr="00BB449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5EA0A89F"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5471CCAD" w14:textId="77777777" w:rsidR="000A75AD" w:rsidRPr="00365051" w:rsidRDefault="000A75AD" w:rsidP="006B2A70">
            <w:pPr>
              <w:spacing w:after="160" w:line="259" w:lineRule="auto"/>
              <w:jc w:val="both"/>
              <w:rPr>
                <w:rFonts w:ascii="Calibri" w:hAnsi="Calibr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2CC5FEC9" w14:textId="77777777" w:rsidR="000A75AD" w:rsidRPr="00365051" w:rsidRDefault="000A75AD" w:rsidP="006B2A70">
            <w:pPr>
              <w:spacing w:after="160" w:line="259" w:lineRule="auto"/>
              <w:jc w:val="both"/>
              <w:rPr>
                <w:rFonts w:ascii="Calibri" w:hAnsi="Calibri"/>
                <w:color w:val="auto"/>
                <w:sz w:val="24"/>
                <w:szCs w:val="24"/>
              </w:rPr>
            </w:pPr>
          </w:p>
        </w:tc>
        <w:tc>
          <w:tcPr>
            <w:tcW w:w="67" w:type="dxa"/>
            <w:tcBorders>
              <w:top w:val="single" w:sz="2" w:space="0" w:color="000000"/>
              <w:left w:val="nil"/>
              <w:bottom w:val="double" w:sz="2" w:space="0" w:color="000000"/>
              <w:right w:val="nil"/>
            </w:tcBorders>
            <w:shd w:val="clear" w:color="auto" w:fill="C0C0C0"/>
          </w:tcPr>
          <w:p w14:paraId="42CC3B1D" w14:textId="77777777" w:rsidR="000A75AD" w:rsidRPr="00365051" w:rsidRDefault="000A75AD" w:rsidP="006B2A70">
            <w:pPr>
              <w:spacing w:after="160" w:line="259" w:lineRule="auto"/>
              <w:jc w:val="both"/>
              <w:rPr>
                <w:rFonts w:ascii="Calibri" w:hAnsi="Calibr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0049610" w14:textId="77777777" w:rsidR="000A75AD" w:rsidRPr="00365051" w:rsidRDefault="000A75AD" w:rsidP="006B2A70">
            <w:pPr>
              <w:spacing w:after="160" w:line="259" w:lineRule="auto"/>
              <w:jc w:val="both"/>
              <w:rPr>
                <w:rFonts w:ascii="Calibri" w:hAnsi="Calibr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3AFDA513" w14:textId="77777777" w:rsidR="000A75AD" w:rsidRPr="00365051" w:rsidRDefault="000A75AD" w:rsidP="006B2A70">
            <w:pPr>
              <w:spacing w:after="160" w:line="259" w:lineRule="auto"/>
              <w:jc w:val="both"/>
              <w:rPr>
                <w:rFonts w:ascii="Calibri" w:hAnsi="Calibr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2FB2ABC3" w14:textId="77777777" w:rsidR="000A75AD" w:rsidRPr="00365051" w:rsidRDefault="000A75AD" w:rsidP="006B2A70">
            <w:pPr>
              <w:spacing w:after="160" w:line="259" w:lineRule="auto"/>
              <w:jc w:val="both"/>
              <w:rPr>
                <w:rFonts w:ascii="Calibri" w:hAnsi="Calibr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747413DB" w14:textId="77777777" w:rsidR="000A75AD" w:rsidRPr="00365051" w:rsidRDefault="000A75AD" w:rsidP="006B2A70">
            <w:pPr>
              <w:spacing w:after="160" w:line="259" w:lineRule="auto"/>
              <w:jc w:val="both"/>
              <w:rPr>
                <w:rFonts w:ascii="Calibri" w:hAnsi="Calibri"/>
                <w:color w:val="auto"/>
                <w:sz w:val="24"/>
                <w:szCs w:val="24"/>
              </w:rPr>
            </w:pPr>
          </w:p>
        </w:tc>
      </w:tr>
      <w:tr w:rsidR="000A75AD" w:rsidRPr="00365051" w14:paraId="22416583" w14:textId="77777777" w:rsidTr="00BB4496">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14:paraId="13166403" w14:textId="77777777" w:rsidR="000A75AD" w:rsidRPr="00365051" w:rsidRDefault="000A75AD" w:rsidP="006B2A70">
            <w:pPr>
              <w:spacing w:line="259" w:lineRule="auto"/>
              <w:ind w:left="74"/>
              <w:jc w:val="both"/>
              <w:rPr>
                <w:rFonts w:ascii="Calibri" w:hAnsi="Calibri"/>
                <w:color w:val="auto"/>
                <w:sz w:val="24"/>
                <w:szCs w:val="24"/>
              </w:rPr>
            </w:pPr>
            <w:r w:rsidRPr="00365051">
              <w:rPr>
                <w:rFonts w:ascii="Calibri" w:eastAsia="Arial" w:hAnsi="Calibri" w:cs="Arial"/>
                <w:b/>
                <w:color w:val="auto"/>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14:paraId="5D07734C" w14:textId="77777777" w:rsidR="000A75AD" w:rsidRPr="00365051" w:rsidRDefault="000A75AD" w:rsidP="006B2A70">
            <w:pPr>
              <w:spacing w:line="259" w:lineRule="auto"/>
              <w:ind w:left="47"/>
              <w:jc w:val="both"/>
              <w:rPr>
                <w:rFonts w:ascii="Calibri" w:hAnsi="Calibri"/>
                <w:color w:val="auto"/>
                <w:sz w:val="24"/>
                <w:szCs w:val="24"/>
              </w:rPr>
            </w:pPr>
            <w:r w:rsidRPr="00365051">
              <w:rPr>
                <w:rFonts w:ascii="Calibri" w:eastAsia="Arial" w:hAnsi="Calibri" w:cs="Arial"/>
                <w:b/>
                <w:color w:val="auto"/>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14:paraId="01DF0AE5"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64" w:type="dxa"/>
            <w:tcBorders>
              <w:top w:val="double" w:sz="2" w:space="0" w:color="000000"/>
              <w:left w:val="double" w:sz="2" w:space="0" w:color="000000"/>
              <w:bottom w:val="single" w:sz="2" w:space="0" w:color="000000"/>
              <w:right w:val="double" w:sz="2" w:space="0" w:color="000000"/>
            </w:tcBorders>
          </w:tcPr>
          <w:p w14:paraId="64B1B653"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14:paraId="10AC84C5" w14:textId="77777777" w:rsidR="000A75AD" w:rsidRPr="00365051" w:rsidRDefault="000A75AD" w:rsidP="006B2A70">
            <w:pPr>
              <w:spacing w:line="259" w:lineRule="auto"/>
              <w:ind w:left="45"/>
              <w:jc w:val="both"/>
              <w:rPr>
                <w:rFonts w:ascii="Calibri" w:hAnsi="Calibri"/>
                <w:color w:val="auto"/>
                <w:sz w:val="24"/>
                <w:szCs w:val="24"/>
              </w:rPr>
            </w:pPr>
            <w:proofErr w:type="spellStart"/>
            <w:r w:rsidRPr="00365051">
              <w:rPr>
                <w:rFonts w:ascii="Calibri" w:eastAsia="Arial" w:hAnsi="Calibri" w:cs="Arial"/>
                <w:b/>
                <w:color w:val="auto"/>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14:paraId="456E324A" w14:textId="77777777" w:rsidR="000A75AD" w:rsidRPr="00365051" w:rsidRDefault="000A75AD" w:rsidP="006B2A70">
            <w:pPr>
              <w:spacing w:line="259" w:lineRule="auto"/>
              <w:ind w:left="48"/>
              <w:jc w:val="both"/>
              <w:rPr>
                <w:rFonts w:ascii="Calibri" w:hAnsi="Calibri"/>
                <w:color w:val="auto"/>
                <w:sz w:val="24"/>
                <w:szCs w:val="24"/>
              </w:rPr>
            </w:pPr>
            <w:r w:rsidRPr="00365051">
              <w:rPr>
                <w:rFonts w:ascii="Calibri" w:eastAsia="Arial" w:hAnsi="Calibri" w:cs="Arial"/>
                <w:b/>
                <w:color w:val="auto"/>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14:paraId="2F8C079E" w14:textId="77777777" w:rsidR="000A75AD" w:rsidRPr="00365051" w:rsidRDefault="000A75AD" w:rsidP="006B2A70">
            <w:pPr>
              <w:spacing w:line="259" w:lineRule="auto"/>
              <w:ind w:left="44"/>
              <w:jc w:val="both"/>
              <w:rPr>
                <w:rFonts w:ascii="Calibri" w:hAnsi="Calibri"/>
                <w:color w:val="auto"/>
                <w:sz w:val="24"/>
                <w:szCs w:val="24"/>
              </w:rPr>
            </w:pPr>
            <w:r w:rsidRPr="00365051">
              <w:rPr>
                <w:rFonts w:ascii="Calibri" w:eastAsia="Arial" w:hAnsi="Calibri" w:cs="Arial"/>
                <w:b/>
                <w:color w:val="auto"/>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14:paraId="2A0CFDDC" w14:textId="77777777" w:rsidR="000A75AD" w:rsidRPr="00365051" w:rsidRDefault="000A75AD" w:rsidP="006B2A70">
            <w:pPr>
              <w:spacing w:line="259" w:lineRule="auto"/>
              <w:ind w:left="100"/>
              <w:jc w:val="both"/>
              <w:rPr>
                <w:rFonts w:ascii="Calibri" w:hAnsi="Calibri"/>
                <w:color w:val="auto"/>
                <w:sz w:val="24"/>
                <w:szCs w:val="24"/>
              </w:rPr>
            </w:pPr>
            <w:r w:rsidRPr="00365051">
              <w:rPr>
                <w:rFonts w:ascii="Calibri" w:eastAsia="Arial" w:hAnsi="Calibri" w:cs="Arial"/>
                <w:b/>
                <w:color w:val="auto"/>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14:paraId="4F73A302" w14:textId="77777777" w:rsidR="000A75AD" w:rsidRPr="00365051" w:rsidRDefault="000A75AD" w:rsidP="006B2A70">
            <w:pPr>
              <w:spacing w:line="259" w:lineRule="auto"/>
              <w:ind w:left="53"/>
              <w:jc w:val="both"/>
              <w:rPr>
                <w:rFonts w:ascii="Calibri" w:hAnsi="Calibri"/>
                <w:color w:val="auto"/>
                <w:sz w:val="24"/>
                <w:szCs w:val="24"/>
              </w:rPr>
            </w:pPr>
            <w:r w:rsidRPr="00365051">
              <w:rPr>
                <w:rFonts w:ascii="Calibri" w:eastAsia="Arial" w:hAnsi="Calibri" w:cs="Arial"/>
                <w:b/>
                <w:color w:val="auto"/>
                <w:sz w:val="24"/>
                <w:szCs w:val="24"/>
              </w:rPr>
              <w:t>Preço Total</w:t>
            </w:r>
          </w:p>
        </w:tc>
      </w:tr>
      <w:tr w:rsidR="000A75AD" w:rsidRPr="00365051" w14:paraId="68F038E7"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41E007A4" w14:textId="77777777" w:rsidR="000A75AD" w:rsidRPr="00365051" w:rsidRDefault="000A75AD" w:rsidP="006B2A70">
            <w:pPr>
              <w:spacing w:line="259" w:lineRule="auto"/>
              <w:ind w:left="89"/>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4A91E922"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5AA98CED"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35903631"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787BC453"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3F278BC7"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6B2A3339"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4CFBFB0E"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79DB30E8"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0DCB5954"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62C3E33D" w14:textId="77777777" w:rsidR="000A75AD" w:rsidRPr="00365051" w:rsidRDefault="000A75AD" w:rsidP="006B2A70">
            <w:pPr>
              <w:spacing w:line="259" w:lineRule="auto"/>
              <w:ind w:left="12"/>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0FF17587"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3D3671C4"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6CB74F1B"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4F62B605"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18EDB75C"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729FFA38"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7E4F2037"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3C93D125"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150D5699" w14:textId="77777777" w:rsidTr="00BB449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4D2E99AC"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0FCA3121" w14:textId="77777777" w:rsidR="000A75AD" w:rsidRPr="00365051" w:rsidRDefault="000A75AD" w:rsidP="006B2A70">
            <w:pPr>
              <w:spacing w:after="160" w:line="259" w:lineRule="auto"/>
              <w:jc w:val="both"/>
              <w:rPr>
                <w:rFonts w:ascii="Calibri" w:hAnsi="Calibr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5ACB8A11" w14:textId="77777777" w:rsidR="000A75AD" w:rsidRPr="00365051" w:rsidRDefault="000A75AD" w:rsidP="006B2A70">
            <w:pPr>
              <w:spacing w:after="160" w:line="259" w:lineRule="auto"/>
              <w:jc w:val="both"/>
              <w:rPr>
                <w:rFonts w:ascii="Calibri" w:hAnsi="Calibri"/>
                <w:color w:val="auto"/>
                <w:sz w:val="24"/>
                <w:szCs w:val="24"/>
              </w:rPr>
            </w:pPr>
          </w:p>
        </w:tc>
        <w:tc>
          <w:tcPr>
            <w:tcW w:w="67" w:type="dxa"/>
            <w:tcBorders>
              <w:top w:val="single" w:sz="2" w:space="0" w:color="000000"/>
              <w:left w:val="nil"/>
              <w:bottom w:val="double" w:sz="2" w:space="0" w:color="000000"/>
              <w:right w:val="nil"/>
            </w:tcBorders>
            <w:shd w:val="clear" w:color="auto" w:fill="C0C0C0"/>
          </w:tcPr>
          <w:p w14:paraId="4D7C882A" w14:textId="77777777" w:rsidR="000A75AD" w:rsidRPr="00365051" w:rsidRDefault="000A75AD" w:rsidP="006B2A70">
            <w:pPr>
              <w:spacing w:after="160" w:line="259" w:lineRule="auto"/>
              <w:jc w:val="both"/>
              <w:rPr>
                <w:rFonts w:ascii="Calibri" w:hAnsi="Calibr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D8092DE" w14:textId="77777777" w:rsidR="000A75AD" w:rsidRPr="00365051" w:rsidRDefault="000A75AD" w:rsidP="006B2A70">
            <w:pPr>
              <w:spacing w:after="160" w:line="259" w:lineRule="auto"/>
              <w:jc w:val="both"/>
              <w:rPr>
                <w:rFonts w:ascii="Calibri" w:hAnsi="Calibr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088F1FCD" w14:textId="77777777" w:rsidR="000A75AD" w:rsidRPr="00365051" w:rsidRDefault="000A75AD" w:rsidP="006B2A70">
            <w:pPr>
              <w:spacing w:after="160" w:line="259" w:lineRule="auto"/>
              <w:jc w:val="both"/>
              <w:rPr>
                <w:rFonts w:ascii="Calibri" w:hAnsi="Calibr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75C3A415" w14:textId="77777777" w:rsidR="000A75AD" w:rsidRPr="00365051" w:rsidRDefault="000A75AD" w:rsidP="006B2A70">
            <w:pPr>
              <w:spacing w:after="160" w:line="259" w:lineRule="auto"/>
              <w:jc w:val="both"/>
              <w:rPr>
                <w:rFonts w:ascii="Calibri" w:hAnsi="Calibr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6D7AA4B3" w14:textId="77777777" w:rsidR="000A75AD" w:rsidRPr="00365051" w:rsidRDefault="000A75AD" w:rsidP="006B2A70">
            <w:pPr>
              <w:spacing w:after="160" w:line="259" w:lineRule="auto"/>
              <w:jc w:val="both"/>
              <w:rPr>
                <w:rFonts w:ascii="Calibri" w:hAnsi="Calibri"/>
                <w:color w:val="auto"/>
                <w:sz w:val="24"/>
                <w:szCs w:val="24"/>
              </w:rPr>
            </w:pPr>
          </w:p>
        </w:tc>
      </w:tr>
      <w:tr w:rsidR="000A75AD" w:rsidRPr="00365051" w14:paraId="557C4026" w14:textId="77777777" w:rsidTr="00BB4496">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14:paraId="3BBFF0E4" w14:textId="77777777" w:rsidR="000A75AD" w:rsidRPr="00365051" w:rsidRDefault="000A75AD" w:rsidP="006B2A70">
            <w:pPr>
              <w:spacing w:line="259" w:lineRule="auto"/>
              <w:ind w:left="74"/>
              <w:jc w:val="both"/>
              <w:rPr>
                <w:rFonts w:ascii="Calibri" w:hAnsi="Calibri"/>
                <w:color w:val="auto"/>
                <w:sz w:val="24"/>
                <w:szCs w:val="24"/>
              </w:rPr>
            </w:pPr>
            <w:r w:rsidRPr="00365051">
              <w:rPr>
                <w:rFonts w:ascii="Calibri" w:eastAsia="Arial" w:hAnsi="Calibri" w:cs="Arial"/>
                <w:b/>
                <w:color w:val="auto"/>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14:paraId="4D893557" w14:textId="77777777" w:rsidR="000A75AD" w:rsidRPr="00365051" w:rsidRDefault="000A75AD" w:rsidP="006B2A70">
            <w:pPr>
              <w:spacing w:line="259" w:lineRule="auto"/>
              <w:ind w:left="47"/>
              <w:jc w:val="both"/>
              <w:rPr>
                <w:rFonts w:ascii="Calibri" w:hAnsi="Calibri"/>
                <w:color w:val="auto"/>
                <w:sz w:val="24"/>
                <w:szCs w:val="24"/>
              </w:rPr>
            </w:pPr>
            <w:r w:rsidRPr="00365051">
              <w:rPr>
                <w:rFonts w:ascii="Calibri" w:eastAsia="Arial" w:hAnsi="Calibri" w:cs="Arial"/>
                <w:b/>
                <w:color w:val="auto"/>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14:paraId="23D034A2"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219" w:type="dxa"/>
            <w:tcBorders>
              <w:top w:val="double" w:sz="2" w:space="0" w:color="000000"/>
              <w:left w:val="double" w:sz="2" w:space="0" w:color="000000"/>
              <w:bottom w:val="single" w:sz="2" w:space="0" w:color="000000"/>
              <w:right w:val="double" w:sz="2" w:space="0" w:color="000000"/>
            </w:tcBorders>
          </w:tcPr>
          <w:p w14:paraId="057FDF28"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14:paraId="15A0ACC5" w14:textId="77777777" w:rsidR="000A75AD" w:rsidRPr="00365051" w:rsidRDefault="000A75AD" w:rsidP="006B2A70">
            <w:pPr>
              <w:spacing w:line="259" w:lineRule="auto"/>
              <w:ind w:left="45"/>
              <w:jc w:val="both"/>
              <w:rPr>
                <w:rFonts w:ascii="Calibri" w:hAnsi="Calibri"/>
                <w:color w:val="auto"/>
                <w:sz w:val="24"/>
                <w:szCs w:val="24"/>
              </w:rPr>
            </w:pPr>
            <w:proofErr w:type="spellStart"/>
            <w:r w:rsidRPr="00365051">
              <w:rPr>
                <w:rFonts w:ascii="Calibri" w:eastAsia="Arial" w:hAnsi="Calibri" w:cs="Arial"/>
                <w:b/>
                <w:color w:val="auto"/>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14:paraId="5010ADA0" w14:textId="77777777" w:rsidR="000A75AD" w:rsidRPr="00365051" w:rsidRDefault="000A75AD" w:rsidP="006B2A70">
            <w:pPr>
              <w:spacing w:line="259" w:lineRule="auto"/>
              <w:ind w:left="48"/>
              <w:jc w:val="both"/>
              <w:rPr>
                <w:rFonts w:ascii="Calibri" w:hAnsi="Calibri"/>
                <w:color w:val="auto"/>
                <w:sz w:val="24"/>
                <w:szCs w:val="24"/>
              </w:rPr>
            </w:pPr>
            <w:r w:rsidRPr="00365051">
              <w:rPr>
                <w:rFonts w:ascii="Calibri" w:eastAsia="Arial" w:hAnsi="Calibri" w:cs="Arial"/>
                <w:b/>
                <w:color w:val="auto"/>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14:paraId="2AE1A579" w14:textId="77777777" w:rsidR="000A75AD" w:rsidRPr="00365051" w:rsidRDefault="000A75AD" w:rsidP="006B2A70">
            <w:pPr>
              <w:spacing w:line="259" w:lineRule="auto"/>
              <w:ind w:left="44"/>
              <w:jc w:val="both"/>
              <w:rPr>
                <w:rFonts w:ascii="Calibri" w:hAnsi="Calibri"/>
                <w:color w:val="auto"/>
                <w:sz w:val="24"/>
                <w:szCs w:val="24"/>
              </w:rPr>
            </w:pPr>
            <w:r w:rsidRPr="00365051">
              <w:rPr>
                <w:rFonts w:ascii="Calibri" w:eastAsia="Arial" w:hAnsi="Calibri" w:cs="Arial"/>
                <w:b/>
                <w:color w:val="auto"/>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14:paraId="2D95DE56" w14:textId="77777777" w:rsidR="000A75AD" w:rsidRPr="00365051" w:rsidRDefault="000A75AD" w:rsidP="006B2A70">
            <w:pPr>
              <w:spacing w:line="259" w:lineRule="auto"/>
              <w:ind w:left="100"/>
              <w:jc w:val="both"/>
              <w:rPr>
                <w:rFonts w:ascii="Calibri" w:hAnsi="Calibri"/>
                <w:color w:val="auto"/>
                <w:sz w:val="24"/>
                <w:szCs w:val="24"/>
              </w:rPr>
            </w:pPr>
            <w:r w:rsidRPr="00365051">
              <w:rPr>
                <w:rFonts w:ascii="Calibri" w:eastAsia="Arial" w:hAnsi="Calibri" w:cs="Arial"/>
                <w:b/>
                <w:color w:val="auto"/>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14:paraId="697F58BD" w14:textId="77777777" w:rsidR="000A75AD" w:rsidRPr="00365051" w:rsidRDefault="000A75AD" w:rsidP="006B2A70">
            <w:pPr>
              <w:spacing w:line="259" w:lineRule="auto"/>
              <w:ind w:left="53"/>
              <w:jc w:val="both"/>
              <w:rPr>
                <w:rFonts w:ascii="Calibri" w:hAnsi="Calibri"/>
                <w:color w:val="auto"/>
                <w:sz w:val="24"/>
                <w:szCs w:val="24"/>
              </w:rPr>
            </w:pPr>
            <w:r w:rsidRPr="00365051">
              <w:rPr>
                <w:rFonts w:ascii="Calibri" w:eastAsia="Arial" w:hAnsi="Calibri" w:cs="Arial"/>
                <w:b/>
                <w:color w:val="auto"/>
                <w:sz w:val="24"/>
                <w:szCs w:val="24"/>
              </w:rPr>
              <w:t>Preço Total</w:t>
            </w:r>
          </w:p>
        </w:tc>
      </w:tr>
      <w:tr w:rsidR="000A75AD" w:rsidRPr="00365051" w14:paraId="70370E9A"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1AB5C474" w14:textId="77777777" w:rsidR="000A75AD" w:rsidRPr="00365051" w:rsidRDefault="000A75AD" w:rsidP="006B2A70">
            <w:pPr>
              <w:spacing w:line="259" w:lineRule="auto"/>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4A3E5707"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549D8CEC"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3B340A5C"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567E2FFB"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420391BE"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1DFAEC89" w14:textId="77777777" w:rsidR="000A75AD" w:rsidRPr="00365051" w:rsidRDefault="000A75AD" w:rsidP="006B2A70">
            <w:pPr>
              <w:spacing w:line="259" w:lineRule="auto"/>
              <w:ind w:left="590"/>
              <w:jc w:val="both"/>
              <w:rPr>
                <w:rFonts w:ascii="Calibri" w:hAnsi="Calibri"/>
                <w:color w:val="auto"/>
                <w:sz w:val="24"/>
                <w:szCs w:val="24"/>
              </w:rPr>
            </w:pPr>
          </w:p>
        </w:tc>
        <w:tc>
          <w:tcPr>
            <w:tcW w:w="174" w:type="dxa"/>
            <w:tcBorders>
              <w:top w:val="nil"/>
              <w:left w:val="nil"/>
              <w:bottom w:val="nil"/>
              <w:right w:val="nil"/>
            </w:tcBorders>
            <w:shd w:val="clear" w:color="auto" w:fill="auto"/>
          </w:tcPr>
          <w:p w14:paraId="3E50F453"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42B9E29A"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5B8F8316"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0B380FED" w14:textId="77777777" w:rsidR="000A75AD" w:rsidRPr="00365051" w:rsidRDefault="000A75AD" w:rsidP="006B2A70">
            <w:pPr>
              <w:spacing w:line="259" w:lineRule="auto"/>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00C7B2D2"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0823CCDA"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60768144"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3D49EA47"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57AD7C69"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358AA116"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225293C6"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54FBD10B" w14:textId="77777777" w:rsidR="000A75AD" w:rsidRPr="00365051" w:rsidRDefault="000A75AD" w:rsidP="006B2A70">
            <w:pPr>
              <w:spacing w:line="259" w:lineRule="auto"/>
              <w:jc w:val="both"/>
              <w:rPr>
                <w:rFonts w:ascii="Calibri" w:hAnsi="Calibri"/>
                <w:color w:val="auto"/>
                <w:sz w:val="24"/>
                <w:szCs w:val="24"/>
              </w:rPr>
            </w:pPr>
          </w:p>
        </w:tc>
      </w:tr>
    </w:tbl>
    <w:p w14:paraId="2BA4D90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 Os preços registrados serão fixos e irreajustáveis durante a vigência da Ata de Registro de Preço.</w:t>
      </w:r>
    </w:p>
    <w:p w14:paraId="6E25D86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CEC980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5B90201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432B5E3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2.2.4. O órgão gerenciador deverá decidir sobre a revisão dos preços no prazo máximo de 07 (sete) dias úteis, salvo por motivo de força maior, devidamente justificado no processo.</w:t>
      </w:r>
    </w:p>
    <w:p w14:paraId="71C9E0E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8C6135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14:paraId="11E0387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2.3. Na ocorrência do preço registrado tornar-se superior ao preço praticado no mercado, caberá ao órgão gerenciador da Ata promover as necessárias negociações junto aos fornecedores, mediante as providências seguintes:</w:t>
      </w:r>
    </w:p>
    <w:p w14:paraId="61E3C503"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convocar o fornecedor primeiro classificado, visando estabelecer a negociação para redução de preços originalmente registrados e sua adequação ao praticado no mercado;</w:t>
      </w:r>
    </w:p>
    <w:p w14:paraId="7A09E75E"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frustrada a negociação, o fornecedor será liberado do compromisso assumido; e</w:t>
      </w:r>
    </w:p>
    <w:p w14:paraId="68FDF4D6"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convocar os demais fornecedores registrados, na ordem de classificação, visando igual oportunidade de negociação.</w:t>
      </w:r>
    </w:p>
    <w:p w14:paraId="71A6A0F6" w14:textId="1DF5E5A4" w:rsidR="000A75AD" w:rsidRPr="00365051" w:rsidRDefault="000A75AD" w:rsidP="006B2A70">
      <w:pPr>
        <w:ind w:left="12"/>
        <w:jc w:val="both"/>
        <w:rPr>
          <w:rFonts w:ascii="Calibri" w:hAnsi="Calibri"/>
          <w:color w:val="auto"/>
          <w:sz w:val="24"/>
          <w:szCs w:val="24"/>
        </w:rPr>
      </w:pPr>
      <w:r w:rsidRPr="00365051">
        <w:rPr>
          <w:rFonts w:ascii="Calibri" w:hAnsi="Calibri"/>
          <w:noProof/>
          <w:color w:val="auto"/>
          <w:sz w:val="24"/>
          <w:szCs w:val="24"/>
        </w:rPr>
        <mc:AlternateContent>
          <mc:Choice Requires="wpg">
            <w:drawing>
              <wp:anchor distT="0" distB="0" distL="114300" distR="114300" simplePos="0" relativeHeight="251658752" behindDoc="0" locked="0" layoutInCell="1" allowOverlap="1" wp14:anchorId="239DD80C" wp14:editId="41BD8075">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4693374" id="Grupo 7198" o:spid="_x0000_s1026" style="position:absolute;margin-left:1.45pt;margin-top:174pt;width:549.7pt;height:.7pt;z-index:251658752;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365051">
        <w:rPr>
          <w:rFonts w:ascii="Calibri" w:hAnsi="Calibri"/>
          <w:color w:val="auto"/>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2079FACD" w14:textId="77777777" w:rsidR="000A75AD" w:rsidRPr="00365051" w:rsidRDefault="000A75AD" w:rsidP="006B2A70">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estabelecer negociação com os classificados visando à manutenção dos preços inicialmente registrados:</w:t>
      </w:r>
    </w:p>
    <w:p w14:paraId="029740A6" w14:textId="77777777" w:rsidR="000A75AD" w:rsidRPr="00365051" w:rsidRDefault="000A75AD" w:rsidP="006B2A70">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permitir a apresentação de novos preços, observado o limite máximo estabelecido pela administração, quando da impossibilidade de manutenção do preço na forma referida na alínea anterior, observada as seguintes condições:</w:t>
      </w:r>
    </w:p>
    <w:p w14:paraId="7F97E04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b1)  as propostas com os novos valores deverão constar de envelope lacrado, a ser entregue em data, local e horário, previamente, designados pelo órgão gerenciador;</w:t>
      </w:r>
    </w:p>
    <w:p w14:paraId="00847BB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b2)  o novo preço ofertado deverá manter equivalência entre o preço originalmente constante da proposta e o preço de mercado vigente à época da licitação, sendo registrado o de menor valor.</w:t>
      </w:r>
    </w:p>
    <w:p w14:paraId="758BA7A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2.4.1. A fixação do novo preço pactuado deverá ser consignada em apostila à Ata de Registro de Preços, com as justificativas cabíveis, observada a anuência das partes. </w:t>
      </w:r>
    </w:p>
    <w:p w14:paraId="09AB68AC" w14:textId="56D7D3DF"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2.4.2. Não havendo êxito nas negociações, de que trata este subitem e o anterior estes serão formalmente desonerados do compromisso de fornecimento em relação ao item ou </w:t>
      </w:r>
      <w:r w:rsidR="009E3824">
        <w:rPr>
          <w:rFonts w:ascii="Calibri" w:hAnsi="Calibri"/>
          <w:color w:val="auto"/>
          <w:sz w:val="24"/>
          <w:szCs w:val="24"/>
        </w:rPr>
        <w:t>ITEM</w:t>
      </w:r>
      <w:r w:rsidRPr="00365051">
        <w:rPr>
          <w:rFonts w:ascii="Calibri" w:hAnsi="Calibri"/>
          <w:color w:val="auto"/>
          <w:sz w:val="24"/>
          <w:szCs w:val="24"/>
        </w:rPr>
        <w:t xml:space="preserve"> pelo órgão gerenciador, com </w:t>
      </w:r>
      <w:proofErr w:type="spellStart"/>
      <w:r w:rsidRPr="00365051">
        <w:rPr>
          <w:rFonts w:ascii="Calibri" w:hAnsi="Calibri"/>
          <w:color w:val="auto"/>
          <w:sz w:val="24"/>
          <w:szCs w:val="24"/>
        </w:rPr>
        <w:t>conseqüente</w:t>
      </w:r>
      <w:proofErr w:type="spellEnd"/>
      <w:r w:rsidRPr="00365051">
        <w:rPr>
          <w:rFonts w:ascii="Calibri" w:hAnsi="Calibri"/>
          <w:color w:val="auto"/>
          <w:sz w:val="24"/>
          <w:szCs w:val="24"/>
        </w:rPr>
        <w:t xml:space="preserve"> cancelamento dos seus preços registrados, sem aplicação das penalidades.</w:t>
      </w:r>
    </w:p>
    <w:p w14:paraId="0FDB3394" w14:textId="77777777" w:rsidR="000A75AD" w:rsidRPr="00365051" w:rsidRDefault="000A75AD" w:rsidP="006B2A70">
      <w:pPr>
        <w:ind w:left="12"/>
        <w:jc w:val="both"/>
        <w:rPr>
          <w:rFonts w:ascii="Calibri" w:hAnsi="Calibri"/>
          <w:color w:val="auto"/>
          <w:sz w:val="24"/>
          <w:szCs w:val="24"/>
        </w:rPr>
      </w:pPr>
    </w:p>
    <w:p w14:paraId="675664DE"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TERCEIRA - DO PRAZO DE VALIDADE DO REGISTRO DE PREÇOS</w:t>
      </w:r>
    </w:p>
    <w:p w14:paraId="78688A0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3.1. O prazo de validade da Ata de Registro de Preços será de 12 (doze) meses a contar da data da assinatura da ata, computadas neste prazo, as eventuais prorrogações.</w:t>
      </w:r>
    </w:p>
    <w:p w14:paraId="5D838E7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3.2. Os preços decorrentes do Sistema de Registro de Preços terão sua vigência conforme as disposições contidas nos instrumentos convocatórios e respectivos contratos, obedecida o disposto no art. 57 da Lei nº 8.666/1993.</w:t>
      </w:r>
    </w:p>
    <w:p w14:paraId="1AFD9BB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3.3. É admitida a prorrogação da vigência da Ata, nos termos do art. 57, §4°, da Lei n° 8.666/1993, quando a proposta continuar se mostrando mais vantajosa, satisfeitos os demais requisitos deste Decreto.</w:t>
      </w:r>
    </w:p>
    <w:p w14:paraId="0E4A7FB7" w14:textId="77777777" w:rsidR="000A75AD" w:rsidRPr="00365051" w:rsidRDefault="000A75AD" w:rsidP="006B2A70">
      <w:pPr>
        <w:ind w:left="12"/>
        <w:jc w:val="both"/>
        <w:rPr>
          <w:rFonts w:ascii="Calibri" w:hAnsi="Calibri"/>
          <w:color w:val="auto"/>
          <w:sz w:val="24"/>
          <w:szCs w:val="24"/>
        </w:rPr>
      </w:pPr>
    </w:p>
    <w:p w14:paraId="5B123B9D"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QUARTA - DOS USUÁRIOS DO REGISTRO DE PREÇOS</w:t>
      </w:r>
    </w:p>
    <w:p w14:paraId="6585CF5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4.1. A Ata de Registro de Preços será utilizada pelos órgãos ou entidades da Administração Municipal relacionadas no objeto deste Edital;</w:t>
      </w:r>
    </w:p>
    <w:p w14:paraId="597076F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4A903E84"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4.3. Os quantitativos dos contratos de fornecimento serão sempre fixos e os preços a serem pagos serão aqueles registrados em ata.</w:t>
      </w:r>
    </w:p>
    <w:p w14:paraId="1ABB19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4.4. Aplicam-se aos contratos de fornecimento as disposições pertinentes da Lei Federal n.º 8.666, de 21 de junho de 1993, suas alterações posteriores e demais normas cabíveis.</w:t>
      </w:r>
    </w:p>
    <w:p w14:paraId="16D040F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4E5A1309" w14:textId="77777777" w:rsidR="000A75AD" w:rsidRPr="00365051" w:rsidRDefault="000A75AD" w:rsidP="006B2A70">
      <w:pPr>
        <w:spacing w:after="947"/>
        <w:ind w:left="12"/>
        <w:jc w:val="both"/>
        <w:rPr>
          <w:rFonts w:ascii="Calibri" w:hAnsi="Calibri"/>
          <w:color w:val="auto"/>
          <w:sz w:val="24"/>
          <w:szCs w:val="24"/>
        </w:rPr>
      </w:pPr>
      <w:r w:rsidRPr="00365051">
        <w:rPr>
          <w:rFonts w:ascii="Calibri" w:hAnsi="Calibri"/>
          <w:color w:val="auto"/>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70991409"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QUINTA - DOS DIREITOS E OBRIGAÇÕES DAS PARTES</w:t>
      </w:r>
    </w:p>
    <w:p w14:paraId="3BA2A05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 Compete ao Órgão Gestor:</w:t>
      </w:r>
    </w:p>
    <w:p w14:paraId="68ED37C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14:paraId="6F821D9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5.1.2. O órgão gerenciador acompanhará, periodicamente, os preços praticados no mercado para os materiais registrados, para fins de controle e fixado do valor máximo a ser pago pela Administração.</w:t>
      </w:r>
    </w:p>
    <w:p w14:paraId="6DB628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003ED5C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059C3FC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5.1.4. Dilatar o prazo de vigência do registro de preços “de oficio” através de </w:t>
      </w:r>
      <w:proofErr w:type="spellStart"/>
      <w:r w:rsidRPr="00365051">
        <w:rPr>
          <w:rFonts w:ascii="Calibri" w:hAnsi="Calibri"/>
          <w:color w:val="auto"/>
          <w:sz w:val="24"/>
          <w:szCs w:val="24"/>
        </w:rPr>
        <w:t>apostilamento</w:t>
      </w:r>
      <w:proofErr w:type="spellEnd"/>
      <w:r w:rsidRPr="00365051">
        <w:rPr>
          <w:rFonts w:ascii="Calibri" w:hAnsi="Calibri"/>
          <w:color w:val="auto"/>
          <w:sz w:val="24"/>
          <w:szCs w:val="24"/>
        </w:rPr>
        <w:t>, com a publicação na imprensa oficial do município, observado o prazo legalmente permitido, quando os preços apresentarem mais vantajosos para a Administração e/ou existirem demandas para atendimento dos órgãos usuários.</w:t>
      </w:r>
    </w:p>
    <w:p w14:paraId="5647CB9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5.1.5. Decidir sobre a revisão ou cancelamento dos preços registrados no prazo máximo de 10 (dez) dias úteis, salvo motivo de força maior devidamente justificado no processo;</w:t>
      </w:r>
    </w:p>
    <w:p w14:paraId="1B5AA30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5.1.6. Emitir a autorização de compra;</w:t>
      </w:r>
    </w:p>
    <w:p w14:paraId="7F2D33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5.1.7. Dar preferência de contratação com o detentor do registro de preços ou conceder igualdade de condições, no caso de contrações por outros meios permitidos pela legislação;</w:t>
      </w:r>
    </w:p>
    <w:p w14:paraId="041FE3F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 Compete aos órgãos ou entidades usuárias:</w:t>
      </w:r>
    </w:p>
    <w:p w14:paraId="567A689B"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5.2.1. Proporcionar ao detentor da ata todas as condições para o cumprimento de suas obrigações e entrega dos materiais dentro das normas estabelecidas no edital;</w:t>
      </w:r>
    </w:p>
    <w:p w14:paraId="310BDA4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5.2.2. Proceder à fiscalização da contratação, mediante controle do cumprimento de todas as obrigações relativas ao fornecimento, inclusive encaminhando ao órgão gerenciador qualquer irregularidade verificada;</w:t>
      </w:r>
    </w:p>
    <w:p w14:paraId="2EC192B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5.2.3. Rejeitar, no todo ou em parte, os produtos entregues em desacordo com as obrigações assumidas pelo detentor da ata.</w:t>
      </w:r>
    </w:p>
    <w:p w14:paraId="53261D7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 Compete ao Compromitente Detentor da Ata:</w:t>
      </w:r>
    </w:p>
    <w:p w14:paraId="7844634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5.3.1. Entregar os produtos nas condições estabelecidas no edital e seus anexos e atender todos os pedidos de contratação durante o período de duração do registro de Preços, </w:t>
      </w:r>
      <w:proofErr w:type="spellStart"/>
      <w:r w:rsidRPr="00365051">
        <w:rPr>
          <w:rFonts w:ascii="Calibri" w:hAnsi="Calibri"/>
          <w:color w:val="auto"/>
          <w:sz w:val="24"/>
          <w:szCs w:val="24"/>
        </w:rPr>
        <w:t>independente</w:t>
      </w:r>
      <w:proofErr w:type="spellEnd"/>
      <w:r w:rsidRPr="00365051">
        <w:rPr>
          <w:rFonts w:ascii="Calibri" w:hAnsi="Calibri"/>
          <w:color w:val="auto"/>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72A14B7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30DA23A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5.3.3. Manter, durante a vigência do registro de preços, a compatibilidade de todas as obrigações assumidas e as condições de habilitação e qualificação exigidas na licitação;</w:t>
      </w:r>
    </w:p>
    <w:p w14:paraId="3B9763E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5.3.4. Substituir os produtos recusados pelo órgão ou entidade usuária, sem qualquer ônus para a Administração, no prazo máximo de 24 (vinte e quatro) horas, independentemente da aplicação das penalidades cabíveis;</w:t>
      </w:r>
    </w:p>
    <w:p w14:paraId="39E0C71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5.3.5. Ter revisado ou cancelado o registro de seus preços, quando presentes os pressupostos previstos na cláusula segunda desta Ata;</w:t>
      </w:r>
    </w:p>
    <w:p w14:paraId="7F42E1AB"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14:paraId="43D86A4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Administração do rompimento do equilíbrio originalmente estipulado;</w:t>
      </w:r>
    </w:p>
    <w:p w14:paraId="6072547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5.3.7. Vincular-se ao preço máximo (novo preço) definido pela Administração, resultante do ato de revisão;</w:t>
      </w:r>
    </w:p>
    <w:p w14:paraId="1D1EA92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5.3.8. Ter direito de preferência ou, igualdade de condições caso a Administração optar pela contratação dos bens ou serviços objeto de registro por outros meios facultados na legislação relativa às licitações.</w:t>
      </w:r>
    </w:p>
    <w:p w14:paraId="3C4B19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5.3.9. Responsabilizar-se pelos danos causados diretamente à Administração ou a terceiros, decorrentes de sua culpa ou dolo até a entrega do objeto de registro de preços.</w:t>
      </w:r>
    </w:p>
    <w:p w14:paraId="28166F4C" w14:textId="77777777" w:rsidR="000A75AD" w:rsidRPr="00365051" w:rsidRDefault="000A75AD" w:rsidP="006B2A70">
      <w:pPr>
        <w:spacing w:after="568"/>
        <w:ind w:left="12"/>
        <w:jc w:val="both"/>
        <w:rPr>
          <w:rFonts w:ascii="Calibri" w:hAnsi="Calibri"/>
          <w:color w:val="auto"/>
          <w:sz w:val="24"/>
          <w:szCs w:val="24"/>
        </w:rPr>
      </w:pPr>
      <w:r w:rsidRPr="00365051">
        <w:rPr>
          <w:rFonts w:ascii="Calibri" w:hAnsi="Calibri"/>
          <w:color w:val="auto"/>
          <w:sz w:val="24"/>
          <w:szCs w:val="24"/>
        </w:rPr>
        <w:t>5.3.10. Receber os pagamentos respectivos nas condições pactuadas no edital e na cláusula oitava desta Ata de Registro de Preços.</w:t>
      </w:r>
    </w:p>
    <w:p w14:paraId="7FB885A8"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SEXTA - DO CANCELAMENTO DOS PREÇOS REGISTRADOS</w:t>
      </w:r>
    </w:p>
    <w:p w14:paraId="64EC701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6.1. A Ata de Registro de Preços será cancelada, automaticamente, por decurso de prazo de vigência ou quando não restarem fornecedores registrados e, por iniciativa do órgão gerenciador da Ata de Registro de Preços quando:</w:t>
      </w:r>
    </w:p>
    <w:p w14:paraId="5D944E0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6.1.1. Pela ADMINISTRAÇÃO, quando:</w:t>
      </w:r>
    </w:p>
    <w:p w14:paraId="1D838864"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o detentor da ata descumprir as condições da Ata de Registro de Preços a que estiver vinculado;</w:t>
      </w:r>
    </w:p>
    <w:p w14:paraId="5A14303B"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o detentor não retirar nota de empenho ou instrumento equivalente no prazo estabelecido, sem justificativa aceitável;</w:t>
      </w:r>
    </w:p>
    <w:p w14:paraId="538B2159"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em qualquer hipótese de inexecução total ou parcial do contrato de fornecimento;</w:t>
      </w:r>
    </w:p>
    <w:p w14:paraId="1B8B2BFA"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não aceitar reduzir o seu preço registrado, na hipótese desta apresentar superior ao praticado no mercado;</w:t>
      </w:r>
    </w:p>
    <w:p w14:paraId="4522C4BA"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estiver impedido para licitar ou contratar temporariamente com a administração ou for declarado inidôneo para licitar ou contratar com a administração pública, no termos da Lei Federal n° 10.520, de 17 de fevereiro de 2002;</w:t>
      </w:r>
    </w:p>
    <w:p w14:paraId="61E1E22B"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por razões de interesse público devidamente fundamentadas.</w:t>
      </w:r>
    </w:p>
    <w:p w14:paraId="31AE7A37" w14:textId="77777777" w:rsidR="000A75AD" w:rsidRPr="00365051" w:rsidRDefault="000A75AD" w:rsidP="006B2A70">
      <w:pPr>
        <w:spacing w:after="330"/>
        <w:ind w:left="12"/>
        <w:jc w:val="both"/>
        <w:rPr>
          <w:rFonts w:ascii="Calibri" w:hAnsi="Calibri"/>
          <w:color w:val="auto"/>
          <w:sz w:val="24"/>
          <w:szCs w:val="24"/>
        </w:rPr>
      </w:pPr>
      <w:r w:rsidRPr="00365051">
        <w:rPr>
          <w:rFonts w:ascii="Calibri" w:hAnsi="Calibri"/>
          <w:color w:val="auto"/>
          <w:sz w:val="24"/>
          <w:szCs w:val="24"/>
        </w:rPr>
        <w:t>6.1.2. Pela DETENTORA da ata quando, mediante solicitação por escrito, comprovar estar impossibilitada de executar o contrato de acordo com a ata de registro de preços, decorrente de caso fortuito ou de força maior.</w:t>
      </w:r>
    </w:p>
    <w:p w14:paraId="0D936DB8"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Nas hipóteses previstas no subitem 6.1., a comunicação do cancelamento de preço registrado será publicada na imprensa oficial juntando-se o comprovante ao expediente que deu origem ao registro.</w:t>
      </w:r>
    </w:p>
    <w:p w14:paraId="6BE4E83C"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O cancelamento do registro, assegurados o contraditório e a ampla defesa, será formalizado por despacho da autoridade competente.</w:t>
      </w:r>
    </w:p>
    <w:p w14:paraId="47AE2F12"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0050A753"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Cancelada a ata em relação a uma detentora, o Órgão Gerenciador poderá emitir ordem de fornecimento àquela com classificação imediatamente subsequente.</w:t>
      </w:r>
    </w:p>
    <w:p w14:paraId="312FD034"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SETIMA - DO FORNECIMENTO, LOCAL E PRAZO DE ENTREGA</w:t>
      </w:r>
    </w:p>
    <w:p w14:paraId="1253257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7.1. A Ata de Registro de Preços será utilizada para aquisição do respectivo objeto, pelos órgãos e entidades da Administração Municipal.</w:t>
      </w:r>
    </w:p>
    <w:p w14:paraId="1AD0646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7A7882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011FDCE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E6A200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 A(s) fornecedora(s) classificada(s) ficará(</w:t>
      </w:r>
      <w:proofErr w:type="spellStart"/>
      <w:r w:rsidRPr="00365051">
        <w:rPr>
          <w:rFonts w:ascii="Calibri" w:hAnsi="Calibri"/>
          <w:color w:val="auto"/>
          <w:sz w:val="24"/>
          <w:szCs w:val="24"/>
        </w:rPr>
        <w:t>ão</w:t>
      </w:r>
      <w:proofErr w:type="spellEnd"/>
      <w:r w:rsidRPr="00365051">
        <w:rPr>
          <w:rFonts w:ascii="Calibri" w:hAnsi="Calibri"/>
          <w:color w:val="auto"/>
          <w:sz w:val="24"/>
          <w:szCs w:val="24"/>
        </w:rPr>
        <w:t>) obrigada(s) a atender as ordens de fornecimento efetuadas dentro do prazo de validade do registro, mesmo se a entrega dos materiais ocorrer em data posterior ao seu vencimento.</w:t>
      </w:r>
    </w:p>
    <w:p w14:paraId="085B501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7.5.1. O local de entrega dos materiais será estabelecido em cada Ordem de Fornecimento, podendo ser na sede da unidade requisitante, ou em local em que esta indicar.</w:t>
      </w:r>
    </w:p>
    <w:p w14:paraId="321B388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7.5.2. O prazo de entrega será conforme solicitação do órgão ou entidade requisitante, não podendo ultrapassar 05 (cinco) dias úteis da data de recebimento da nota de empenho ou instrumento equivalente.</w:t>
      </w:r>
    </w:p>
    <w:p w14:paraId="595353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6CAF91C7" w14:textId="77777777" w:rsidR="000A75AD" w:rsidRPr="00365051" w:rsidRDefault="000A75AD" w:rsidP="006B2A70">
      <w:pPr>
        <w:spacing w:after="371"/>
        <w:ind w:left="12"/>
        <w:jc w:val="both"/>
        <w:rPr>
          <w:rFonts w:ascii="Calibri" w:hAnsi="Calibri"/>
          <w:color w:val="auto"/>
          <w:sz w:val="24"/>
          <w:szCs w:val="24"/>
        </w:rPr>
      </w:pPr>
      <w:r w:rsidRPr="00365051">
        <w:rPr>
          <w:rFonts w:ascii="Calibri" w:hAnsi="Calibri"/>
          <w:color w:val="auto"/>
          <w:sz w:val="24"/>
          <w:szCs w:val="24"/>
        </w:rPr>
        <w:t>7.5.4. Serão aplicadas as sanções previstas na Lei Federal n.º 8.666, de 21 de junho de 1993 e suas alterações posteriores, além das determinações deste edital, se a detentora da ata não atender as ordens de fornecimento.</w:t>
      </w:r>
    </w:p>
    <w:p w14:paraId="2678733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75E8921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7.7. As despesas relativas à entrega dos materiais correrão por conta exclusiva da fornecedora detentora da Ata.</w:t>
      </w:r>
    </w:p>
    <w:p w14:paraId="7639746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532F9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7.8.1. Serão recusados os materiais imprestáveis ou defeituosos, que não atendam as especificações constantes no edital e/ou que não estejam adequados para o uso.</w:t>
      </w:r>
    </w:p>
    <w:p w14:paraId="5FA895E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7.8.2. Os materiais deverão ser entregues embalados de forma a não serem danificados durante as operações de transporte e descarga no local da entrega.</w:t>
      </w:r>
    </w:p>
    <w:p w14:paraId="618AEFF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2A23DF85" w14:textId="77777777" w:rsidR="000A75AD" w:rsidRPr="00365051" w:rsidRDefault="000A75AD" w:rsidP="006B2A70">
      <w:pPr>
        <w:ind w:left="11"/>
        <w:jc w:val="both"/>
        <w:rPr>
          <w:rFonts w:ascii="Calibri" w:hAnsi="Calibri"/>
          <w:color w:val="auto"/>
          <w:sz w:val="24"/>
          <w:szCs w:val="24"/>
        </w:rPr>
      </w:pPr>
      <w:r w:rsidRPr="00365051">
        <w:rPr>
          <w:rFonts w:ascii="Calibri" w:hAnsi="Calibri"/>
          <w:color w:val="auto"/>
          <w:sz w:val="24"/>
          <w:szCs w:val="24"/>
        </w:rPr>
        <w:t>7.10. Todas as despesas relativas à entrega e transporte dos materiais, bem como todos os impostos, taxas e demais despesas decorrente da presente Ata, correrão por conta exclusiva da contratada.</w:t>
      </w:r>
    </w:p>
    <w:p w14:paraId="3D42CB88" w14:textId="77777777" w:rsidR="000A75AD" w:rsidRPr="00365051" w:rsidRDefault="000A75AD" w:rsidP="006B2A70">
      <w:pPr>
        <w:ind w:left="11"/>
        <w:jc w:val="both"/>
        <w:rPr>
          <w:rFonts w:ascii="Calibri" w:hAnsi="Calibri"/>
          <w:color w:val="auto"/>
          <w:sz w:val="24"/>
          <w:szCs w:val="24"/>
        </w:rPr>
      </w:pPr>
    </w:p>
    <w:p w14:paraId="4686EE8E" w14:textId="77777777" w:rsidR="000A75AD" w:rsidRPr="00365051" w:rsidRDefault="000A75AD" w:rsidP="006B2A70">
      <w:pPr>
        <w:pStyle w:val="Ttulo1"/>
        <w:spacing w:after="130"/>
        <w:ind w:left="-5"/>
        <w:jc w:val="both"/>
        <w:rPr>
          <w:rFonts w:ascii="Calibri" w:hAnsi="Calibri"/>
          <w:color w:val="auto"/>
          <w:sz w:val="24"/>
          <w:szCs w:val="24"/>
        </w:rPr>
      </w:pPr>
      <w:r w:rsidRPr="00365051">
        <w:rPr>
          <w:rFonts w:ascii="Calibri" w:hAnsi="Calibri"/>
          <w:color w:val="auto"/>
          <w:sz w:val="24"/>
          <w:szCs w:val="24"/>
        </w:rPr>
        <w:t>CLÁUSULA OITAVA - DO PAGAMENTO</w:t>
      </w:r>
    </w:p>
    <w:p w14:paraId="417AA8B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19A8046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DBD773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14:paraId="4892B791" w14:textId="77777777" w:rsidR="000A75AD" w:rsidRPr="00365051" w:rsidRDefault="000A75AD" w:rsidP="006B2A70">
      <w:pPr>
        <w:spacing w:after="568"/>
        <w:ind w:left="12"/>
        <w:jc w:val="both"/>
        <w:rPr>
          <w:rFonts w:ascii="Calibri" w:hAnsi="Calibri"/>
          <w:color w:val="auto"/>
          <w:sz w:val="24"/>
          <w:szCs w:val="24"/>
        </w:rPr>
      </w:pPr>
      <w:r w:rsidRPr="00365051">
        <w:rPr>
          <w:rFonts w:ascii="Calibri" w:hAnsi="Calibri"/>
          <w:color w:val="auto"/>
          <w:sz w:val="24"/>
          <w:szCs w:val="24"/>
        </w:rPr>
        <w:t>8.4. Caso se constate erro ou irregularidade na Nota Fiscal, o órgão, a seu critério, poderá devolvê-la, para as devidas correções.</w:t>
      </w:r>
    </w:p>
    <w:p w14:paraId="3F991FE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8.5. Na hipótese de devolução, a Nota Fiscal será considerada como não apresentada, para fins de atendimento das condições contratuais.</w:t>
      </w:r>
    </w:p>
    <w:p w14:paraId="706A90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8.6. Na pendência de liquidação da obrigação financeira em virtude de penalidade ou inadimplência contratual o valor será descontado da fatura ou créditos existentes em favor da fornecedora.</w:t>
      </w:r>
    </w:p>
    <w:p w14:paraId="432EC59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8.7. A Administração efetuará retenção, na fonte dos tributos e contribuições sobre todos os pagamentos devidos à fornecedora classificada.</w:t>
      </w:r>
    </w:p>
    <w:p w14:paraId="745E4595"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NONA - DOS ACRÉSCIMOS E SUPRESSÕES</w:t>
      </w:r>
    </w:p>
    <w:p w14:paraId="5FA05346" w14:textId="77777777" w:rsidR="000A75AD" w:rsidRPr="00365051" w:rsidRDefault="000A75AD" w:rsidP="006B2A70">
      <w:pPr>
        <w:spacing w:after="16"/>
        <w:ind w:left="12"/>
        <w:jc w:val="both"/>
        <w:rPr>
          <w:rFonts w:ascii="Calibri" w:hAnsi="Calibri"/>
          <w:color w:val="auto"/>
          <w:sz w:val="24"/>
          <w:szCs w:val="24"/>
        </w:rPr>
      </w:pPr>
      <w:r w:rsidRPr="00365051">
        <w:rPr>
          <w:rFonts w:ascii="Calibri" w:hAnsi="Calibri"/>
          <w:color w:val="auto"/>
          <w:sz w:val="24"/>
          <w:szCs w:val="24"/>
        </w:rPr>
        <w:t>9.1. É vedado efetuar acréscimos nos quantitativos fixados pela ata de registro de preços, inclusive o acréscimo de que trata o § 1º do art. 65 da Lei nº</w:t>
      </w:r>
    </w:p>
    <w:p w14:paraId="24A77E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8.666, de 1993.</w:t>
      </w:r>
    </w:p>
    <w:p w14:paraId="48BAEDB4" w14:textId="77777777" w:rsidR="000A75AD" w:rsidRPr="00365051" w:rsidRDefault="000A75AD" w:rsidP="006B2A70">
      <w:pPr>
        <w:spacing w:after="554"/>
        <w:ind w:left="12"/>
        <w:jc w:val="both"/>
        <w:rPr>
          <w:rFonts w:ascii="Calibri" w:hAnsi="Calibri"/>
          <w:color w:val="auto"/>
          <w:sz w:val="24"/>
          <w:szCs w:val="24"/>
        </w:rPr>
      </w:pPr>
      <w:r w:rsidRPr="00365051">
        <w:rPr>
          <w:rFonts w:ascii="Calibri" w:hAnsi="Calibri"/>
          <w:color w:val="auto"/>
          <w:sz w:val="24"/>
          <w:szCs w:val="24"/>
        </w:rPr>
        <w:t>9.2. A supressão dos produtos registrados na Ata de Registro de Preços poderá ser total ou parcial, a critério do órgão gerenciador, considerando-se o disposto no § 4.º do artigo 15 da Lei n. 8.666/93 e alterações.</w:t>
      </w:r>
    </w:p>
    <w:p w14:paraId="463DF12D"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DÉCIMA - DA DOTAÇÃO ORÇAMENTÁRIA</w:t>
      </w:r>
    </w:p>
    <w:p w14:paraId="515A1C92" w14:textId="77777777" w:rsidR="000A75AD" w:rsidRPr="00365051" w:rsidRDefault="000A75AD" w:rsidP="006B2A70">
      <w:pPr>
        <w:spacing w:after="734"/>
        <w:ind w:left="12"/>
        <w:jc w:val="both"/>
        <w:rPr>
          <w:rFonts w:ascii="Calibri" w:hAnsi="Calibri"/>
          <w:color w:val="auto"/>
          <w:sz w:val="24"/>
          <w:szCs w:val="24"/>
        </w:rPr>
      </w:pPr>
      <w:r w:rsidRPr="00365051">
        <w:rPr>
          <w:rFonts w:ascii="Calibri" w:hAnsi="Calibri"/>
          <w:color w:val="auto"/>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906E2FC"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DÉCIMA PRIMEIRA - DAS PENALIDADES E DAS MULTAS</w:t>
      </w:r>
    </w:p>
    <w:p w14:paraId="683E9E2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14:paraId="45456E38" w14:textId="77777777" w:rsidR="000A75AD" w:rsidRPr="00365051" w:rsidRDefault="000A75AD" w:rsidP="006B2A70">
      <w:pPr>
        <w:spacing w:after="60" w:line="389" w:lineRule="auto"/>
        <w:ind w:left="12"/>
        <w:jc w:val="both"/>
        <w:rPr>
          <w:rFonts w:ascii="Calibri" w:hAnsi="Calibri"/>
          <w:color w:val="auto"/>
          <w:sz w:val="24"/>
          <w:szCs w:val="24"/>
        </w:rPr>
      </w:pPr>
      <w:r w:rsidRPr="00365051">
        <w:rPr>
          <w:rFonts w:ascii="Calibri" w:hAnsi="Calibri"/>
          <w:color w:val="auto"/>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14:paraId="13A23B74"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c) suspensão temporária de participação em licitação e impedimento de contratar com a administração no prazo de até cinco anos.</w:t>
      </w:r>
    </w:p>
    <w:p w14:paraId="51CF9433" w14:textId="77777777" w:rsidR="000A75AD" w:rsidRPr="00365051" w:rsidRDefault="000A75AD" w:rsidP="006B2A70">
      <w:pPr>
        <w:spacing w:after="390"/>
        <w:ind w:left="12"/>
        <w:jc w:val="both"/>
        <w:rPr>
          <w:rFonts w:ascii="Calibri" w:hAnsi="Calibri"/>
          <w:color w:val="auto"/>
          <w:sz w:val="24"/>
          <w:szCs w:val="24"/>
        </w:rPr>
      </w:pPr>
      <w:r w:rsidRPr="00365051">
        <w:rPr>
          <w:rFonts w:ascii="Calibri" w:hAnsi="Calibri"/>
          <w:color w:val="auto"/>
          <w:sz w:val="24"/>
          <w:szCs w:val="24"/>
        </w:rPr>
        <w:t>11.1.1.1 As sanções previstas neste subitem poderão ser aplicadas cumulativamente.</w:t>
      </w:r>
    </w:p>
    <w:p w14:paraId="2375582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11.1.2. por atraso injustificado no cumprimento de contrato de fornecimento:</w:t>
      </w:r>
    </w:p>
    <w:p w14:paraId="67C45C2F"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line="467" w:lineRule="auto"/>
        <w:ind w:hanging="10"/>
        <w:jc w:val="both"/>
        <w:rPr>
          <w:rFonts w:ascii="Calibri" w:hAnsi="Calibri"/>
          <w:color w:val="auto"/>
          <w:sz w:val="24"/>
          <w:szCs w:val="24"/>
        </w:rPr>
      </w:pPr>
      <w:r w:rsidRPr="00365051">
        <w:rPr>
          <w:rFonts w:ascii="Calibri" w:hAnsi="Calibri"/>
          <w:color w:val="auto"/>
          <w:sz w:val="24"/>
          <w:szCs w:val="24"/>
        </w:rPr>
        <w:t>multa de 0,5% (meio por cento), por dia útil de atraso, sobre o valor da prestação em atraso até o décimo dia;     b) rescisão unilateral do contrato após o décimo dia de atraso.</w:t>
      </w:r>
    </w:p>
    <w:p w14:paraId="73116CDC" w14:textId="77777777" w:rsidR="000A75AD" w:rsidRPr="00365051" w:rsidRDefault="000A75AD" w:rsidP="006B2A70">
      <w:pPr>
        <w:spacing w:line="467" w:lineRule="auto"/>
        <w:ind w:left="12"/>
        <w:jc w:val="both"/>
        <w:rPr>
          <w:rFonts w:ascii="Calibri" w:hAnsi="Calibri"/>
          <w:color w:val="auto"/>
          <w:sz w:val="24"/>
          <w:szCs w:val="24"/>
        </w:rPr>
      </w:pPr>
      <w:r w:rsidRPr="00365051">
        <w:rPr>
          <w:rFonts w:ascii="Calibri" w:hAnsi="Calibri"/>
          <w:color w:val="auto"/>
          <w:sz w:val="24"/>
          <w:szCs w:val="24"/>
        </w:rPr>
        <w:t>11.1.3. por inexecução total ou execução irregular do contrato de fornecimento ou de prestação de serviço:     a) advertência, por escrito, nas falta leves;</w:t>
      </w:r>
    </w:p>
    <w:p w14:paraId="7E8A2270"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color w:val="auto"/>
          <w:sz w:val="24"/>
          <w:szCs w:val="24"/>
        </w:rPr>
      </w:pPr>
      <w:r w:rsidRPr="00365051">
        <w:rPr>
          <w:rFonts w:ascii="Calibri" w:hAnsi="Calibri"/>
          <w:color w:val="auto"/>
          <w:sz w:val="24"/>
          <w:szCs w:val="24"/>
        </w:rPr>
        <w:t>multa de 10% (dez por cento) sobre o valor correspondente à parte não cumprida ou da totalidade do fornecimento ou serviço não executado pelo fornecedor;</w:t>
      </w:r>
    </w:p>
    <w:p w14:paraId="14581FE5"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color w:val="auto"/>
          <w:sz w:val="24"/>
          <w:szCs w:val="24"/>
        </w:rPr>
      </w:pPr>
      <w:r w:rsidRPr="00365051">
        <w:rPr>
          <w:rFonts w:ascii="Calibri" w:hAnsi="Calibri"/>
          <w:color w:val="auto"/>
          <w:sz w:val="24"/>
          <w:szCs w:val="24"/>
        </w:rPr>
        <w:t>suspensão temporária de participar de licitação e impedimento de contratar com a administração pública estadual por prazo não superior a 2 (dois) anos.</w:t>
      </w:r>
    </w:p>
    <w:p w14:paraId="13CC5BC0"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376" w:line="235" w:lineRule="auto"/>
        <w:ind w:hanging="10"/>
        <w:jc w:val="both"/>
        <w:rPr>
          <w:rFonts w:ascii="Calibri" w:hAnsi="Calibri"/>
          <w:color w:val="auto"/>
          <w:sz w:val="24"/>
          <w:szCs w:val="24"/>
        </w:rPr>
      </w:pPr>
      <w:r w:rsidRPr="00365051">
        <w:rPr>
          <w:rFonts w:ascii="Calibri" w:hAnsi="Calibri"/>
          <w:color w:val="auto"/>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14:paraId="21E89A2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736DEBD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AFD304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3E321532" w14:textId="77777777" w:rsidR="000A75AD" w:rsidRPr="00365051" w:rsidRDefault="000A75AD" w:rsidP="006B2A70">
      <w:pPr>
        <w:spacing w:after="376"/>
        <w:ind w:left="12"/>
        <w:jc w:val="both"/>
        <w:rPr>
          <w:rFonts w:ascii="Calibri" w:hAnsi="Calibri"/>
          <w:color w:val="auto"/>
          <w:sz w:val="24"/>
          <w:szCs w:val="24"/>
        </w:rPr>
      </w:pPr>
      <w:r w:rsidRPr="00365051">
        <w:rPr>
          <w:rFonts w:ascii="Calibri" w:hAnsi="Calibri"/>
          <w:color w:val="auto"/>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2263ED3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11.2. Fica garantido ao fornecedor o direito prévio da citação e de ampla defesa, no respectivo processo, no prazo de cinco dias úteis, contado da notificação.</w:t>
      </w:r>
    </w:p>
    <w:p w14:paraId="6E91215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11.3. As penalidades aplicadas serão obrigatoriamente anotadas no registro cadastral dos fornecedores mantido pela Administração.</w:t>
      </w:r>
    </w:p>
    <w:p w14:paraId="50B8DAD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11.4. As importâncias relativas às multas deverão ser recolhidas à conta do Tesouro do Município.</w:t>
      </w:r>
    </w:p>
    <w:p w14:paraId="5EAFB0C9" w14:textId="77777777" w:rsidR="000A75AD" w:rsidRPr="00365051" w:rsidRDefault="000A75AD" w:rsidP="006B2A70">
      <w:pPr>
        <w:spacing w:after="100" w:line="250" w:lineRule="auto"/>
        <w:ind w:left="-5"/>
        <w:jc w:val="both"/>
        <w:rPr>
          <w:rFonts w:ascii="Calibri" w:hAnsi="Calibri"/>
          <w:color w:val="auto"/>
          <w:sz w:val="24"/>
          <w:szCs w:val="24"/>
        </w:rPr>
      </w:pPr>
      <w:r w:rsidRPr="00365051">
        <w:rPr>
          <w:rFonts w:ascii="Calibri" w:eastAsia="Arial" w:hAnsi="Calibri" w:cs="Arial"/>
          <w:b/>
          <w:color w:val="auto"/>
          <w:sz w:val="24"/>
          <w:szCs w:val="24"/>
        </w:rPr>
        <w:t>CLÁUSULA DÉCIMA SEGUNDA - DA EFICÁCIA</w:t>
      </w:r>
    </w:p>
    <w:p w14:paraId="151DEA96" w14:textId="77777777" w:rsidR="000A75AD" w:rsidRPr="00365051" w:rsidRDefault="000A75AD" w:rsidP="006B2A70">
      <w:pPr>
        <w:ind w:left="11"/>
        <w:jc w:val="both"/>
        <w:rPr>
          <w:rFonts w:ascii="Calibri" w:hAnsi="Calibri"/>
          <w:color w:val="auto"/>
          <w:sz w:val="24"/>
          <w:szCs w:val="24"/>
        </w:rPr>
      </w:pPr>
      <w:r w:rsidRPr="00365051">
        <w:rPr>
          <w:rFonts w:ascii="Calibri" w:hAnsi="Calibri"/>
          <w:color w:val="auto"/>
          <w:sz w:val="24"/>
          <w:szCs w:val="24"/>
        </w:rPr>
        <w:t>12.1. O presente Termo de Registro de Preços somente terá eficácia após a publicação do respectivo extrato na imprensa oficial do município.</w:t>
      </w:r>
    </w:p>
    <w:p w14:paraId="37BD2E9F" w14:textId="77777777" w:rsidR="000A75AD" w:rsidRPr="00365051" w:rsidRDefault="000A75AD" w:rsidP="006B2A70">
      <w:pPr>
        <w:pStyle w:val="Ttulo1"/>
        <w:spacing w:after="130"/>
        <w:ind w:left="-5"/>
        <w:jc w:val="both"/>
        <w:rPr>
          <w:rFonts w:ascii="Calibri" w:hAnsi="Calibri"/>
          <w:color w:val="auto"/>
          <w:sz w:val="24"/>
          <w:szCs w:val="24"/>
        </w:rPr>
      </w:pPr>
      <w:r w:rsidRPr="00365051">
        <w:rPr>
          <w:rFonts w:ascii="Calibri" w:hAnsi="Calibri"/>
          <w:color w:val="auto"/>
          <w:sz w:val="24"/>
          <w:szCs w:val="24"/>
        </w:rPr>
        <w:t>CLÁUSULA DÉCIMA TERCEIRA - DO FORO</w:t>
      </w:r>
    </w:p>
    <w:p w14:paraId="6FB25117" w14:textId="77777777" w:rsidR="000A75AD" w:rsidRPr="00365051" w:rsidRDefault="000A75AD" w:rsidP="006B2A70">
      <w:pPr>
        <w:spacing w:after="534"/>
        <w:ind w:left="12"/>
        <w:jc w:val="both"/>
        <w:rPr>
          <w:rFonts w:ascii="Calibri" w:hAnsi="Calibri"/>
          <w:color w:val="auto"/>
          <w:sz w:val="24"/>
          <w:szCs w:val="24"/>
        </w:rPr>
      </w:pPr>
      <w:r w:rsidRPr="00365051">
        <w:rPr>
          <w:rFonts w:ascii="Calibri" w:hAnsi="Calibri"/>
          <w:color w:val="auto"/>
          <w:sz w:val="24"/>
          <w:szCs w:val="24"/>
        </w:rPr>
        <w:t>13.1. Fica eleito o Foro da Comarca de  Campo Ere para dirimir quaisquer dúvidas ou questões oriundas do presente instrumento.</w:t>
      </w:r>
    </w:p>
    <w:p w14:paraId="26DDDC9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E, por estarem as partes justas e compromissadas, assinam o presente Termo em duas vias, de igual teor, na presença das testemunhas abaixo</w:t>
      </w:r>
    </w:p>
    <w:p w14:paraId="286347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assinadas.</w:t>
      </w:r>
    </w:p>
    <w:p w14:paraId="03C8FB66" w14:textId="77777777" w:rsidR="000A75AD" w:rsidRPr="00365051" w:rsidRDefault="000A75AD" w:rsidP="006B2A70">
      <w:pPr>
        <w:ind w:left="226"/>
        <w:jc w:val="both"/>
        <w:rPr>
          <w:rFonts w:ascii="Calibri" w:hAnsi="Calibri"/>
          <w:color w:val="auto"/>
          <w:sz w:val="24"/>
          <w:szCs w:val="24"/>
        </w:rPr>
      </w:pPr>
      <w:r w:rsidRPr="00365051">
        <w:rPr>
          <w:rFonts w:ascii="Calibri" w:hAnsi="Calibri"/>
          <w:color w:val="auto"/>
          <w:sz w:val="24"/>
          <w:szCs w:val="24"/>
        </w:rPr>
        <w:t>Saltinho,</w:t>
      </w:r>
    </w:p>
    <w:p w14:paraId="5061332C" w14:textId="77777777" w:rsidR="000A75AD" w:rsidRPr="00365051" w:rsidRDefault="000A75AD" w:rsidP="006B2A70">
      <w:pPr>
        <w:pStyle w:val="Ttulo2"/>
        <w:jc w:val="center"/>
        <w:rPr>
          <w:rFonts w:ascii="Calibri" w:hAnsi="Calibri"/>
          <w:color w:val="auto"/>
          <w:sz w:val="24"/>
          <w:szCs w:val="24"/>
        </w:rPr>
      </w:pPr>
      <w:r w:rsidRPr="00365051">
        <w:rPr>
          <w:rFonts w:ascii="Calibri" w:hAnsi="Calibri"/>
          <w:color w:val="auto"/>
          <w:sz w:val="24"/>
          <w:szCs w:val="24"/>
        </w:rPr>
        <w:t>_____________________________</w:t>
      </w:r>
    </w:p>
    <w:p w14:paraId="3BF504E3" w14:textId="77777777" w:rsidR="000A75AD" w:rsidRPr="00365051" w:rsidRDefault="000A75AD" w:rsidP="006B2A70">
      <w:pPr>
        <w:ind w:left="10"/>
        <w:jc w:val="center"/>
        <w:rPr>
          <w:rFonts w:ascii="Calibri" w:hAnsi="Calibri"/>
          <w:color w:val="auto"/>
          <w:sz w:val="24"/>
          <w:szCs w:val="24"/>
        </w:rPr>
      </w:pPr>
      <w:r w:rsidRPr="00365051">
        <w:rPr>
          <w:rFonts w:ascii="Calibri" w:eastAsia="Arial" w:hAnsi="Calibri" w:cs="Arial"/>
          <w:b/>
          <w:color w:val="auto"/>
          <w:sz w:val="24"/>
          <w:szCs w:val="24"/>
        </w:rPr>
        <w:t>DEONIR LUIZ FERRONATTO</w:t>
      </w:r>
    </w:p>
    <w:p w14:paraId="41C95381" w14:textId="77777777" w:rsidR="000A75AD" w:rsidRPr="00365051" w:rsidRDefault="000A75AD" w:rsidP="006B2A70">
      <w:pPr>
        <w:ind w:left="10"/>
        <w:jc w:val="center"/>
        <w:rPr>
          <w:rFonts w:ascii="Calibri" w:eastAsia="Arial" w:hAnsi="Calibri" w:cs="Arial"/>
          <w:b/>
          <w:color w:val="auto"/>
          <w:sz w:val="24"/>
          <w:szCs w:val="24"/>
        </w:rPr>
      </w:pPr>
      <w:r w:rsidRPr="00365051">
        <w:rPr>
          <w:rFonts w:ascii="Calibri" w:eastAsia="Arial" w:hAnsi="Calibri" w:cs="Arial"/>
          <w:b/>
          <w:color w:val="auto"/>
          <w:sz w:val="24"/>
          <w:szCs w:val="24"/>
        </w:rPr>
        <w:t>PREFEITO MUNICIPAL</w:t>
      </w:r>
    </w:p>
    <w:p w14:paraId="639549F0" w14:textId="77777777" w:rsidR="000A75AD" w:rsidRPr="00365051" w:rsidRDefault="000A75AD" w:rsidP="006B2A70">
      <w:pPr>
        <w:ind w:left="10"/>
        <w:jc w:val="center"/>
        <w:rPr>
          <w:rFonts w:ascii="Calibri" w:eastAsia="Arial" w:hAnsi="Calibri" w:cs="Arial"/>
          <w:b/>
          <w:color w:val="auto"/>
          <w:sz w:val="24"/>
          <w:szCs w:val="24"/>
        </w:rPr>
      </w:pPr>
    </w:p>
    <w:p w14:paraId="7142605D" w14:textId="77777777" w:rsidR="000A75AD" w:rsidRPr="00365051" w:rsidRDefault="000A75AD" w:rsidP="006B2A70">
      <w:pPr>
        <w:ind w:left="10"/>
        <w:jc w:val="both"/>
        <w:rPr>
          <w:rFonts w:ascii="Calibri" w:hAnsi="Calibri"/>
          <w:color w:val="auto"/>
          <w:sz w:val="24"/>
          <w:szCs w:val="24"/>
        </w:rPr>
      </w:pPr>
    </w:p>
    <w:p w14:paraId="1A77CA5F" w14:textId="77777777" w:rsidR="000A75AD" w:rsidRPr="00365051" w:rsidRDefault="000A75AD" w:rsidP="006B2A70">
      <w:pPr>
        <w:ind w:left="226"/>
        <w:jc w:val="both"/>
        <w:rPr>
          <w:rFonts w:ascii="Calibri" w:hAnsi="Calibri"/>
          <w:color w:val="auto"/>
          <w:sz w:val="24"/>
          <w:szCs w:val="24"/>
        </w:rPr>
      </w:pPr>
      <w:r w:rsidRPr="00365051">
        <w:rPr>
          <w:rFonts w:ascii="Calibri" w:eastAsia="Arial" w:hAnsi="Calibri" w:cs="Arial"/>
          <w:b/>
          <w:color w:val="auto"/>
          <w:sz w:val="24"/>
          <w:szCs w:val="24"/>
          <w:u w:val="single" w:color="000000"/>
        </w:rPr>
        <w:t xml:space="preserve"> Empresas Participantes: </w:t>
      </w:r>
    </w:p>
    <w:p w14:paraId="009B5849" w14:textId="77777777" w:rsidR="000A75AD" w:rsidRPr="00365051" w:rsidRDefault="000A75AD" w:rsidP="006B2A70">
      <w:pPr>
        <w:autoSpaceDE w:val="0"/>
        <w:autoSpaceDN w:val="0"/>
        <w:adjustRightInd w:val="0"/>
        <w:jc w:val="both"/>
        <w:rPr>
          <w:rFonts w:ascii="Calibri" w:hAnsi="Calibri" w:cs="Helvetica"/>
          <w:color w:val="auto"/>
          <w:sz w:val="24"/>
          <w:szCs w:val="24"/>
          <w14:shadow w14:blurRad="50800" w14:dist="38100" w14:dir="2700000" w14:sx="100000" w14:sy="100000" w14:kx="0" w14:ky="0" w14:algn="tl">
            <w14:srgbClr w14:val="000000">
              <w14:alpha w14:val="60000"/>
            </w14:srgbClr>
          </w14:shadow>
        </w:rPr>
      </w:pPr>
    </w:p>
    <w:p w14:paraId="2DDF9EFB" w14:textId="77777777" w:rsidR="00534B0A" w:rsidRPr="00365051" w:rsidRDefault="00534B0A" w:rsidP="006B2A70">
      <w:pPr>
        <w:ind w:left="708" w:hanging="708"/>
        <w:jc w:val="both"/>
        <w:rPr>
          <w:rFonts w:ascii="Arial" w:eastAsia="Arial Narrow" w:hAnsi="Arial" w:cs="Arial"/>
          <w:color w:val="auto"/>
        </w:rPr>
      </w:pPr>
    </w:p>
    <w:sectPr w:rsidR="00534B0A" w:rsidRPr="00365051" w:rsidSect="00BB4496">
      <w:headerReference w:type="default" r:id="rId14"/>
      <w:pgSz w:w="11907" w:h="16840" w:code="9"/>
      <w:pgMar w:top="1417" w:right="1701" w:bottom="1417" w:left="1701" w:header="0" w:footer="720"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E916DC" w:rsidRDefault="00E916DC">
      <w:r>
        <w:separator/>
      </w:r>
    </w:p>
  </w:endnote>
  <w:endnote w:type="continuationSeparator" w:id="0">
    <w:p w14:paraId="6278F764" w14:textId="77777777" w:rsidR="00E916DC" w:rsidRDefault="00E9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E916DC" w:rsidRDefault="00E916DC">
      <w:r>
        <w:separator/>
      </w:r>
    </w:p>
  </w:footnote>
  <w:footnote w:type="continuationSeparator" w:id="0">
    <w:p w14:paraId="207CA2B5" w14:textId="77777777" w:rsidR="00E916DC" w:rsidRDefault="00E916DC">
      <w:r>
        <w:continuationSeparator/>
      </w:r>
    </w:p>
  </w:footnote>
  <w:footnote w:id="1">
    <w:p w14:paraId="7769E056" w14:textId="72E80F01" w:rsidR="00E916DC" w:rsidRDefault="00E916DC">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E916DC" w:rsidRDefault="00E916DC">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E916DC" w14:paraId="1C911376" w14:textId="77777777">
      <w:tc>
        <w:tcPr>
          <w:tcW w:w="8978" w:type="dxa"/>
          <w:gridSpan w:val="2"/>
        </w:tcPr>
        <w:p w14:paraId="227278CD" w14:textId="77777777" w:rsidR="00E916DC" w:rsidRDefault="00E916DC"/>
      </w:tc>
    </w:tr>
    <w:tr w:rsidR="00E916DC" w14:paraId="3B5D2A9B" w14:textId="77777777">
      <w:tc>
        <w:tcPr>
          <w:tcW w:w="1548" w:type="dxa"/>
        </w:tcPr>
        <w:p w14:paraId="04A4582F" w14:textId="77777777" w:rsidR="00E916DC" w:rsidRDefault="00E916DC">
          <w:r>
            <w:rPr>
              <w:noProof/>
            </w:rPr>
            <w:drawing>
              <wp:inline distT="0" distB="0" distL="114300" distR="114300" wp14:anchorId="4EF1F405" wp14:editId="332B3321">
                <wp:extent cx="774065" cy="82042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E916DC" w:rsidRDefault="00E916DC">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E916DC" w:rsidRDefault="00E916DC">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E916DC" w:rsidRDefault="00E916DC">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E916DC" w:rsidRDefault="00E916DC">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46F9E"/>
    <w:rsid w:val="0006325E"/>
    <w:rsid w:val="000728BB"/>
    <w:rsid w:val="0008473F"/>
    <w:rsid w:val="000A75AD"/>
    <w:rsid w:val="001512AB"/>
    <w:rsid w:val="00203A45"/>
    <w:rsid w:val="002229DD"/>
    <w:rsid w:val="00227A5F"/>
    <w:rsid w:val="00231F07"/>
    <w:rsid w:val="00264E2A"/>
    <w:rsid w:val="00365051"/>
    <w:rsid w:val="003768F9"/>
    <w:rsid w:val="00416F77"/>
    <w:rsid w:val="00466089"/>
    <w:rsid w:val="00467C42"/>
    <w:rsid w:val="004B5BE3"/>
    <w:rsid w:val="004C3863"/>
    <w:rsid w:val="00534B0A"/>
    <w:rsid w:val="00557DEF"/>
    <w:rsid w:val="005B43FB"/>
    <w:rsid w:val="006247F9"/>
    <w:rsid w:val="006B2A70"/>
    <w:rsid w:val="007756E1"/>
    <w:rsid w:val="00784EB2"/>
    <w:rsid w:val="007C0594"/>
    <w:rsid w:val="007C151C"/>
    <w:rsid w:val="007C618D"/>
    <w:rsid w:val="008F091A"/>
    <w:rsid w:val="009E3824"/>
    <w:rsid w:val="00A332D1"/>
    <w:rsid w:val="00AA31D8"/>
    <w:rsid w:val="00AC225D"/>
    <w:rsid w:val="00AC24A7"/>
    <w:rsid w:val="00B52516"/>
    <w:rsid w:val="00B7061B"/>
    <w:rsid w:val="00B8318F"/>
    <w:rsid w:val="00B95619"/>
    <w:rsid w:val="00BB4496"/>
    <w:rsid w:val="00BC34FC"/>
    <w:rsid w:val="00BC45CC"/>
    <w:rsid w:val="00CD78D5"/>
    <w:rsid w:val="00CF3C48"/>
    <w:rsid w:val="00D334A2"/>
    <w:rsid w:val="00D5300F"/>
    <w:rsid w:val="00D81019"/>
    <w:rsid w:val="00D918EC"/>
    <w:rsid w:val="00DE353B"/>
    <w:rsid w:val="00E74E32"/>
    <w:rsid w:val="00E83FFE"/>
    <w:rsid w:val="00E916DC"/>
    <w:rsid w:val="00EC7CC3"/>
    <w:rsid w:val="00ED392B"/>
    <w:rsid w:val="00F4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 w:type="table" w:styleId="Tabelacomgrade">
    <w:name w:val="Table Grid"/>
    <w:basedOn w:val="Tabelanormal"/>
    <w:uiPriority w:val="59"/>
    <w:rsid w:val="00046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hyperlink" Target="http://www.irati.sc.gov.br"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ati.sc.gov.br" TargetMode="Externa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30CBD-4573-4D00-94D6-BFA3F21B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32</Pages>
  <Words>10452</Words>
  <Characters>56446</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Valdicir</cp:lastModifiedBy>
  <cp:revision>37</cp:revision>
  <cp:lastPrinted>2019-02-07T15:08:00Z</cp:lastPrinted>
  <dcterms:created xsi:type="dcterms:W3CDTF">2017-08-14T16:14:00Z</dcterms:created>
  <dcterms:modified xsi:type="dcterms:W3CDTF">2019-06-06T19:18:00Z</dcterms:modified>
</cp:coreProperties>
</file>