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C87" w:rsidRPr="008B4165" w:rsidRDefault="00BD7C87" w:rsidP="00BD7C87">
      <w:pPr>
        <w:pStyle w:val="Ttulo1"/>
        <w:tabs>
          <w:tab w:val="left" w:pos="284"/>
        </w:tabs>
        <w:spacing w:before="83"/>
        <w:jc w:val="both"/>
        <w:rPr>
          <w:rFonts w:ascii="Arial" w:hAnsi="Arial" w:cs="Arial"/>
          <w:b/>
          <w:sz w:val="20"/>
          <w:szCs w:val="20"/>
        </w:rPr>
      </w:pPr>
      <w:r w:rsidRPr="008B4165">
        <w:rPr>
          <w:rFonts w:ascii="Arial" w:hAnsi="Arial" w:cs="Arial"/>
          <w:b/>
          <w:sz w:val="20"/>
          <w:szCs w:val="20"/>
        </w:rPr>
        <w:t>CONTRATO ADMINISTRATIVO Nº 003/2019 DE 05/04/2019.</w:t>
      </w:r>
    </w:p>
    <w:p w:rsidR="00BD7C87" w:rsidRPr="008B4165" w:rsidRDefault="00BD7C87" w:rsidP="00BD7C87">
      <w:pPr>
        <w:tabs>
          <w:tab w:val="left" w:pos="284"/>
        </w:tabs>
        <w:jc w:val="right"/>
        <w:rPr>
          <w:rFonts w:ascii="Arial" w:hAnsi="Arial" w:cs="Arial"/>
          <w:b/>
        </w:rPr>
      </w:pPr>
    </w:p>
    <w:p w:rsidR="00BD7C87" w:rsidRPr="008B4165" w:rsidRDefault="00BD7C87" w:rsidP="00BD7C87">
      <w:pPr>
        <w:tabs>
          <w:tab w:val="left" w:pos="284"/>
        </w:tabs>
        <w:jc w:val="right"/>
        <w:rPr>
          <w:rFonts w:ascii="Arial" w:hAnsi="Arial" w:cs="Arial"/>
          <w:b/>
        </w:rPr>
      </w:pPr>
      <w:r w:rsidRPr="008B4165">
        <w:rPr>
          <w:rFonts w:ascii="Arial" w:hAnsi="Arial" w:cs="Arial"/>
          <w:b/>
        </w:rPr>
        <w:t>PROCESSO LICITATÓRIO Nº 002/2019</w:t>
      </w:r>
    </w:p>
    <w:p w:rsidR="00BD7C87" w:rsidRPr="008B4165" w:rsidRDefault="00BD7C87" w:rsidP="00BD7C87">
      <w:pPr>
        <w:tabs>
          <w:tab w:val="left" w:pos="284"/>
        </w:tabs>
        <w:jc w:val="right"/>
        <w:rPr>
          <w:rFonts w:ascii="Arial" w:hAnsi="Arial" w:cs="Arial"/>
          <w:b/>
        </w:rPr>
      </w:pPr>
      <w:r w:rsidRPr="008B4165">
        <w:rPr>
          <w:rFonts w:ascii="Arial" w:hAnsi="Arial" w:cs="Arial"/>
          <w:b/>
        </w:rPr>
        <w:t>PREGÃO PRESENCIAL Nº 002/2019</w:t>
      </w:r>
    </w:p>
    <w:p w:rsidR="00BD7C87" w:rsidRPr="008B4165" w:rsidRDefault="00BD7C87" w:rsidP="00BD7C87">
      <w:pPr>
        <w:tabs>
          <w:tab w:val="left" w:pos="284"/>
        </w:tabs>
        <w:jc w:val="right"/>
        <w:rPr>
          <w:rFonts w:ascii="Arial" w:hAnsi="Arial" w:cs="Arial"/>
          <w:b/>
        </w:rPr>
      </w:pPr>
      <w:r w:rsidRPr="008B4165">
        <w:rPr>
          <w:rFonts w:ascii="Arial" w:hAnsi="Arial" w:cs="Arial"/>
          <w:b/>
        </w:rPr>
        <w:t>HOMOLOGAÇÃO 05/04/2019</w:t>
      </w:r>
    </w:p>
    <w:p w:rsidR="00BD7C87" w:rsidRPr="008B4165" w:rsidRDefault="00BD7C87" w:rsidP="00BD7C87">
      <w:pPr>
        <w:tabs>
          <w:tab w:val="left" w:pos="284"/>
        </w:tabs>
        <w:jc w:val="right"/>
        <w:rPr>
          <w:rFonts w:ascii="Arial" w:hAnsi="Arial" w:cs="Arial"/>
        </w:rPr>
      </w:pPr>
      <w:r w:rsidRPr="008B4165">
        <w:rPr>
          <w:rFonts w:ascii="Arial" w:hAnsi="Arial" w:cs="Arial"/>
          <w:b/>
        </w:rPr>
        <w:t xml:space="preserve">VIGENCIA: 05/04/2019 A </w:t>
      </w:r>
      <w:r w:rsidR="007D7854" w:rsidRPr="008B4165">
        <w:rPr>
          <w:rFonts w:ascii="Arial" w:hAnsi="Arial" w:cs="Arial"/>
          <w:b/>
        </w:rPr>
        <w:t>05/10/2019</w:t>
      </w:r>
    </w:p>
    <w:p w:rsidR="00BD7C87" w:rsidRPr="008B4165" w:rsidRDefault="00BD7C87" w:rsidP="00BD7C87">
      <w:pPr>
        <w:jc w:val="both"/>
        <w:rPr>
          <w:rFonts w:ascii="Arial" w:hAnsi="Arial" w:cs="Arial"/>
        </w:rPr>
      </w:pPr>
      <w:r w:rsidRPr="008B4165">
        <w:rPr>
          <w:rFonts w:ascii="Arial" w:hAnsi="Arial" w:cs="Arial"/>
        </w:rPr>
        <w:t xml:space="preserve"> </w:t>
      </w:r>
    </w:p>
    <w:p w:rsidR="00BD7C87" w:rsidRPr="008B4165" w:rsidRDefault="00BD7C87" w:rsidP="00BD7C87">
      <w:pPr>
        <w:ind w:left="4956"/>
        <w:jc w:val="both"/>
        <w:rPr>
          <w:rFonts w:ascii="Arial" w:hAnsi="Arial" w:cs="Arial"/>
          <w:b/>
        </w:rPr>
      </w:pPr>
    </w:p>
    <w:p w:rsidR="00BD7C87" w:rsidRPr="008B4165" w:rsidRDefault="00BD7C87" w:rsidP="00BD7C87">
      <w:pPr>
        <w:ind w:left="1800" w:hanging="1800"/>
        <w:jc w:val="both"/>
        <w:rPr>
          <w:rFonts w:ascii="Arial" w:hAnsi="Arial" w:cs="Arial"/>
        </w:rPr>
      </w:pPr>
      <w:r w:rsidRPr="008B4165">
        <w:rPr>
          <w:rFonts w:ascii="Arial" w:hAnsi="Arial" w:cs="Arial"/>
          <w:b/>
        </w:rPr>
        <w:t>1-CONTRATANTE:</w:t>
      </w:r>
      <w:r w:rsidRPr="008B4165">
        <w:rPr>
          <w:rFonts w:ascii="Arial" w:hAnsi="Arial" w:cs="Arial"/>
        </w:rPr>
        <w:t xml:space="preserve"> O </w:t>
      </w:r>
      <w:r w:rsidRPr="008B4165">
        <w:rPr>
          <w:rFonts w:ascii="Arial" w:hAnsi="Arial" w:cs="Arial"/>
          <w:b/>
        </w:rPr>
        <w:t>MUNICÍPIO DE SALTINHO</w:t>
      </w:r>
      <w:r w:rsidRPr="008B4165">
        <w:rPr>
          <w:rFonts w:ascii="Arial" w:hAnsi="Arial" w:cs="Arial"/>
        </w:rPr>
        <w:t xml:space="preserve">, SC, inscrito no CNPJ sob o Nº  01.612.844/0001-56, com sede </w:t>
      </w:r>
      <w:proofErr w:type="spellStart"/>
      <w:r w:rsidRPr="008B4165">
        <w:rPr>
          <w:rFonts w:ascii="Arial" w:hAnsi="Arial" w:cs="Arial"/>
        </w:rPr>
        <w:t>á</w:t>
      </w:r>
      <w:proofErr w:type="spellEnd"/>
      <w:r w:rsidRPr="008B4165">
        <w:rPr>
          <w:rFonts w:ascii="Arial" w:hAnsi="Arial" w:cs="Arial"/>
        </w:rPr>
        <w:t xml:space="preserve"> Rua Álvaro Costa,545, centro, 89.856-000, nesta cidade, neste ato representado por sua Gestora Municipal de Saúde, </w:t>
      </w:r>
      <w:proofErr w:type="spellStart"/>
      <w:r w:rsidRPr="008B4165">
        <w:rPr>
          <w:rFonts w:ascii="Arial" w:hAnsi="Arial" w:cs="Arial"/>
        </w:rPr>
        <w:t>Srª</w:t>
      </w:r>
      <w:proofErr w:type="spellEnd"/>
      <w:r w:rsidRPr="008B4165">
        <w:rPr>
          <w:rFonts w:ascii="Arial" w:hAnsi="Arial" w:cs="Arial"/>
        </w:rPr>
        <w:t xml:space="preserve">. </w:t>
      </w:r>
      <w:r w:rsidRPr="008B4165">
        <w:rPr>
          <w:rFonts w:ascii="Arial" w:hAnsi="Arial" w:cs="Arial"/>
          <w:b/>
        </w:rPr>
        <w:t>MARLA FACHIN SUTIL</w:t>
      </w:r>
      <w:r w:rsidRPr="008B4165">
        <w:rPr>
          <w:rFonts w:ascii="Arial" w:hAnsi="Arial" w:cs="Arial"/>
        </w:rPr>
        <w:t xml:space="preserve">, brasileira, casado, residente e domiciliado no município de Saltinho, doravante denominado simplesmente de </w:t>
      </w:r>
      <w:r w:rsidRPr="008B4165">
        <w:rPr>
          <w:rFonts w:ascii="Arial" w:hAnsi="Arial" w:cs="Arial"/>
          <w:b/>
        </w:rPr>
        <w:t>CONTRATANTE.</w:t>
      </w:r>
    </w:p>
    <w:p w:rsidR="00BD7C87" w:rsidRPr="008B4165" w:rsidRDefault="00BD7C87" w:rsidP="00BD7C87">
      <w:pPr>
        <w:jc w:val="both"/>
        <w:rPr>
          <w:rFonts w:ascii="Arial" w:hAnsi="Arial" w:cs="Arial"/>
        </w:rPr>
      </w:pPr>
    </w:p>
    <w:p w:rsidR="00BD7C87" w:rsidRPr="008B4165" w:rsidRDefault="00BD7C87" w:rsidP="00BD7C87">
      <w:pPr>
        <w:ind w:left="1800" w:hanging="1800"/>
        <w:jc w:val="both"/>
        <w:rPr>
          <w:rFonts w:ascii="Arial" w:hAnsi="Arial" w:cs="Arial"/>
        </w:rPr>
      </w:pPr>
      <w:r w:rsidRPr="008B4165">
        <w:rPr>
          <w:rFonts w:ascii="Arial" w:hAnsi="Arial" w:cs="Arial"/>
          <w:b/>
        </w:rPr>
        <w:t>2-CONTRATADO:</w:t>
      </w:r>
      <w:r w:rsidRPr="008B4165">
        <w:rPr>
          <w:rFonts w:ascii="Arial" w:hAnsi="Arial" w:cs="Arial"/>
        </w:rPr>
        <w:t xml:space="preserve"> H M LINK, inscrita no CNPJ sob o nº 00.660.664/000187, com endereço à ROD RS 344, Nº 1770, Bairro Industrial, Santa Rosa, CEP 98.794-620 - RS, aqui representada por </w:t>
      </w:r>
      <w:r w:rsidR="007D7854" w:rsidRPr="008B4165">
        <w:rPr>
          <w:rFonts w:ascii="Arial" w:hAnsi="Arial" w:cs="Arial"/>
        </w:rPr>
        <w:t>Josiane Souza Link, inscrita no CPF nº 055.093.459-69, residente na Av. Araucária, 261, Apto  103, Centro, Maravilha – SC.</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3- DISPOSIÇÕES LEGAIS: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CONTRATANTE E CONTRATADO celebram o presente contrato, tendo em vista o </w:t>
      </w:r>
      <w:r w:rsidRPr="008B4165">
        <w:rPr>
          <w:rFonts w:ascii="Arial" w:hAnsi="Arial" w:cs="Arial"/>
          <w:b/>
          <w:color w:val="FF0000"/>
        </w:rPr>
        <w:t>PROCESSO 002/2019, PREGÃO PRESENCIAL  002/2019</w:t>
      </w:r>
      <w:r w:rsidRPr="008B4165">
        <w:rPr>
          <w:rFonts w:ascii="Arial" w:hAnsi="Arial" w:cs="Arial"/>
        </w:rPr>
        <w:t xml:space="preserve">, </w:t>
      </w:r>
      <w:proofErr w:type="spellStart"/>
      <w:r w:rsidRPr="008B4165">
        <w:rPr>
          <w:rFonts w:ascii="Arial" w:hAnsi="Arial" w:cs="Arial"/>
        </w:rPr>
        <w:t>vistado</w:t>
      </w:r>
      <w:proofErr w:type="spellEnd"/>
      <w:r w:rsidRPr="008B4165">
        <w:rPr>
          <w:rFonts w:ascii="Arial" w:hAnsi="Arial" w:cs="Arial"/>
        </w:rPr>
        <w:t xml:space="preserve"> pelo DD. Assessoria Jurídica do Município, adjudicado em </w:t>
      </w:r>
      <w:r w:rsidR="007D7854" w:rsidRPr="008B4165">
        <w:rPr>
          <w:rFonts w:ascii="Arial" w:hAnsi="Arial" w:cs="Arial"/>
        </w:rPr>
        <w:t>05/04/</w:t>
      </w:r>
      <w:r w:rsidRPr="008B4165">
        <w:rPr>
          <w:rFonts w:ascii="Arial" w:hAnsi="Arial" w:cs="Arial"/>
        </w:rPr>
        <w:t xml:space="preserve">2019  e homologado pelo Prefeito Municipal e </w:t>
      </w:r>
      <w:r w:rsidR="007D7854" w:rsidRPr="008B4165">
        <w:rPr>
          <w:rFonts w:ascii="Arial" w:hAnsi="Arial" w:cs="Arial"/>
        </w:rPr>
        <w:t>05/04/</w:t>
      </w:r>
      <w:r w:rsidRPr="008B4165">
        <w:rPr>
          <w:rFonts w:ascii="Arial" w:hAnsi="Arial" w:cs="Arial"/>
        </w:rPr>
        <w:t>2019 tudo de acordo com a lei Federal nº 8666/93, alterada pelas Leis 8.883, de 08-06-94 , 9.648 de 27-05-98</w:t>
      </w:r>
      <w:r w:rsidR="007D7854" w:rsidRPr="008B4165">
        <w:rPr>
          <w:rFonts w:ascii="Arial" w:hAnsi="Arial" w:cs="Arial"/>
        </w:rPr>
        <w:t>, e Lei 10.520.</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4- OBJETO: </w:t>
      </w:r>
    </w:p>
    <w:p w:rsidR="00BD7C87" w:rsidRPr="008B4165" w:rsidRDefault="00BD7C87" w:rsidP="00BD7C87">
      <w:pPr>
        <w:jc w:val="both"/>
        <w:rPr>
          <w:rFonts w:ascii="Arial" w:hAnsi="Arial" w:cs="Arial"/>
          <w:b/>
          <w:i/>
          <w:u w:val="single"/>
        </w:rPr>
      </w:pPr>
      <w:r w:rsidRPr="008B4165">
        <w:rPr>
          <w:rFonts w:ascii="Arial" w:hAnsi="Arial" w:cs="Arial"/>
        </w:rPr>
        <w:t xml:space="preserve">4.1 - A presente Licitação tem por objeto a Contratação de Empresa para: </w:t>
      </w:r>
      <w:r w:rsidRPr="008B4165">
        <w:rPr>
          <w:rFonts w:ascii="Arial" w:hAnsi="Arial" w:cs="Arial"/>
          <w:b/>
          <w:i/>
          <w:u w:val="single"/>
        </w:rPr>
        <w:t>AQUISIÇÃO DE CÂMARA PARA CONSERVAÇÃO DE VACINAS E MEDICAMENTOS PARA UNIDADE DE SAÚDE.</w:t>
      </w:r>
    </w:p>
    <w:p w:rsidR="00BD7C87" w:rsidRPr="008B4165" w:rsidRDefault="00BD7C87" w:rsidP="00BD7C87">
      <w:pPr>
        <w:jc w:val="both"/>
        <w:rPr>
          <w:rFonts w:ascii="Arial" w:hAnsi="Arial" w:cs="Arial"/>
          <w:b/>
          <w:i/>
          <w:u w:val="single"/>
        </w:rPr>
      </w:pPr>
    </w:p>
    <w:p w:rsidR="00BD7C87" w:rsidRPr="008B4165" w:rsidRDefault="00BD7C87" w:rsidP="00BD7C87">
      <w:pPr>
        <w:jc w:val="both"/>
        <w:rPr>
          <w:rFonts w:ascii="Arial" w:hAnsi="Arial" w:cs="Arial"/>
        </w:rPr>
      </w:pPr>
      <w:r w:rsidRPr="008B4165">
        <w:rPr>
          <w:rFonts w:ascii="Arial" w:hAnsi="Arial" w:cs="Arial"/>
        </w:rPr>
        <w:t xml:space="preserve">5- DO VALOR: O  valor do objeto contratado e de R$ </w:t>
      </w:r>
      <w:r w:rsidR="007D7854" w:rsidRPr="008B4165">
        <w:rPr>
          <w:rFonts w:ascii="Arial" w:hAnsi="Arial" w:cs="Arial"/>
        </w:rPr>
        <w:t>8.900,00</w:t>
      </w:r>
      <w:r w:rsidRPr="008B4165">
        <w:rPr>
          <w:rFonts w:ascii="Arial" w:hAnsi="Arial" w:cs="Arial"/>
        </w:rPr>
        <w:t xml:space="preserve"> (</w:t>
      </w:r>
      <w:r w:rsidR="007D7854" w:rsidRPr="008B4165">
        <w:rPr>
          <w:rFonts w:ascii="Arial" w:hAnsi="Arial" w:cs="Arial"/>
        </w:rPr>
        <w:t>oito mil e novecentos reais</w:t>
      </w:r>
      <w:r w:rsidRPr="008B4165">
        <w:rPr>
          <w:rFonts w:ascii="Arial" w:hAnsi="Arial" w:cs="Arial"/>
        </w:rPr>
        <w:t>).</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6- DO PREÇO E PAGAMENTO :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6.1 - Os preços cotados para a execução do objeto deste edital, deverão ser aqueles praticados no mercado nacional, expressos em moeda corrente do país, incluso todas as despesas, impostos, encargos e tributos e demais ônus incidentes.</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6.2 – As condições pactuadas para </w:t>
      </w:r>
      <w:r w:rsidR="007D7854" w:rsidRPr="008B4165">
        <w:rPr>
          <w:rFonts w:ascii="Arial" w:hAnsi="Arial" w:cs="Arial"/>
        </w:rPr>
        <w:t>o objeto</w:t>
      </w:r>
      <w:r w:rsidRPr="008B4165">
        <w:rPr>
          <w:rFonts w:ascii="Arial" w:hAnsi="Arial" w:cs="Arial"/>
        </w:rPr>
        <w:t xml:space="preserve"> desta licitação, poderão ser alteradas nas formas previstas no artigo 65 da Lei Federal 8666/93.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7 - DO PRAZO: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O prazo de contratação objeto desta licitação será de 180 dias.</w:t>
      </w:r>
    </w:p>
    <w:p w:rsidR="00BD7C87" w:rsidRPr="008B4165" w:rsidRDefault="00BD7C87" w:rsidP="00BD7C87">
      <w:pPr>
        <w:jc w:val="both"/>
        <w:rPr>
          <w:rFonts w:ascii="Arial" w:hAnsi="Arial" w:cs="Arial"/>
        </w:rPr>
      </w:pPr>
      <w:r w:rsidRPr="008B4165">
        <w:rPr>
          <w:rFonts w:ascii="Arial" w:hAnsi="Arial" w:cs="Arial"/>
        </w:rPr>
        <w:t>A entrega do Objeto deverá ser efetuado em até trinta dias após a entrega da Autorização de Fornecimento – AF;</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8 – DAS CONDIÇÕES DE EXECUÇÃO DO CONTRATO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8.1 - O prazo para execução dos serviços objeto deste contrato, será de 180 dias, contados a  partir da data de assinatura do contrato, ou seja, a partir da homologação do certame.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lastRenderedPageBreak/>
        <w:t>8.2 - A Administração convocará a licitante que vier a ser declarada vencedora, nos termos e para os efeitos do artigo 64 da Lei nº 8.666/93, para firmar o contrato, em até 10 (dez) dias úteis, contados da data em que for convocada;</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8.3 - Na hipótese da adjudicatária se recusar injustificadamente, a assinar o Contrato, na forma prevista neste Instrumento Convocatório, a CONTRATANTE, facultativamente, procederá a convocação das licitantes remanescentes , na ordem de classificação, obedecido o disposto no parágrafo segundo do artigo 64, e, poderá caracterizar como inadimplência , sujeitando a Contratada ao pagamento da multa compensatória de 5%(cinco por cento) do valor global da proposta.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9- DA DOTAÇÃO: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Os recursos orçamentários, necessários à execução do contrato decorrente desta licitação serão aqueles provenientes do orçamento do município, por conta da rubrica– Aplicações Diretas do Orçamento Municipal Vigente, da Secretaria de Saúde.</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10- DAS OBRIGAÇÕES E RESPONSABILIDADES DAS PARTES: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A – DA CONTRATADA: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10.1 - A CONTRATADA ficará obrigada a cumprir integralmente este edital, com zelo, diligência e economia, sempre em rigorosa observância aos termos da licitação e da sua proposta;</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10.2 -  Arcar com as despesas referentes locomoção, impostos e taxas que advirem sobre este Contrato.</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10.3 - A Contratada fica obrigada a aceitar, nas mesmas condições contratuais, os acréscimos ou supressões que se fizerem necessários, do valor inicial atualizado do contrato, de conformidade com o artigo 65 da Lei  8666/93 em seus  parágrafos 1º e 2º e  inciso II.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B - DA CONTRATANTE: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10.5 – Será de responsabilidade da CONTRATANTE, arcar com os pagamentos mensais referente ao valor dos serviços, cumprindo com as condições e prazos de pagamento.</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11- DAS PENALIDADES: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11.1 - Pelo descumprimento total ou parcial das condições previstas neste contrato, a Prefeitura Municipal de SALTINHO,  poderá aplicar à contratada as sanções previstas no art. 87, da Lei nº 8.666/93, sem prejuízo da responsabilização civil e penal cabíveis.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11.2 - Sem prejuízo das sanções previstas no artigo 87, da Lei Federal nº 8.666/93, a </w:t>
      </w:r>
      <w:r w:rsidRPr="008B4165">
        <w:rPr>
          <w:rFonts w:ascii="Arial" w:hAnsi="Arial" w:cs="Arial"/>
          <w:caps/>
        </w:rPr>
        <w:t>CONTRATADA</w:t>
      </w:r>
      <w:r w:rsidRPr="008B4165">
        <w:rPr>
          <w:rFonts w:ascii="Arial" w:hAnsi="Arial" w:cs="Arial"/>
        </w:rPr>
        <w:t xml:space="preserve"> ficará sujeita às seguintes penalidades, garantida a prévia defesa: </w:t>
      </w:r>
    </w:p>
    <w:p w:rsidR="00BD7C87" w:rsidRPr="008B4165" w:rsidRDefault="00BD7C87" w:rsidP="00BD7C87">
      <w:pPr>
        <w:jc w:val="both"/>
        <w:rPr>
          <w:rFonts w:ascii="Arial" w:hAnsi="Arial" w:cs="Arial"/>
        </w:rPr>
      </w:pPr>
      <w:r w:rsidRPr="008B4165">
        <w:rPr>
          <w:rFonts w:ascii="Arial" w:hAnsi="Arial" w:cs="Arial"/>
        </w:rPr>
        <w:t>a) advertência, sempre que forem constatadas irregularidades de pouca gravidade, a juízo da Contratante, para as quais tenha a CONTRATADA concorrido diretamente, situação que será registrada no Cadastro de Fornecedores da CONTRATANTE;</w:t>
      </w:r>
    </w:p>
    <w:p w:rsidR="00BD7C87" w:rsidRPr="008B4165" w:rsidRDefault="00BD7C87" w:rsidP="00BD7C87">
      <w:pPr>
        <w:jc w:val="both"/>
        <w:rPr>
          <w:rFonts w:ascii="Arial" w:hAnsi="Arial" w:cs="Arial"/>
        </w:rPr>
      </w:pPr>
      <w:r w:rsidRPr="008B4165">
        <w:rPr>
          <w:rFonts w:ascii="Arial" w:hAnsi="Arial" w:cs="Arial"/>
        </w:rPr>
        <w:t xml:space="preserve">b) multa de 5% (cinco por cento) sobre o valor do contrato, em caso de recusa da adjudicatária em assinar o termo de contrato; </w:t>
      </w:r>
    </w:p>
    <w:p w:rsidR="00BD7C87" w:rsidRPr="008B4165" w:rsidRDefault="00BD7C87" w:rsidP="00BD7C87">
      <w:pPr>
        <w:jc w:val="both"/>
        <w:rPr>
          <w:rFonts w:ascii="Arial" w:hAnsi="Arial" w:cs="Arial"/>
        </w:rPr>
      </w:pPr>
      <w:r w:rsidRPr="008B4165">
        <w:rPr>
          <w:rFonts w:ascii="Arial" w:hAnsi="Arial" w:cs="Arial"/>
        </w:rPr>
        <w:t>c) multa de 2% (dois por cento) sobre o valor contratual total do serviço, na hipótese de descumprimento de qualquer das condições contratuais cujas sanções não estejam previstas neste item ;</w:t>
      </w:r>
    </w:p>
    <w:p w:rsidR="00BD7C87" w:rsidRPr="008B4165" w:rsidRDefault="00BD7C87" w:rsidP="00BD7C87">
      <w:pPr>
        <w:jc w:val="both"/>
        <w:rPr>
          <w:rFonts w:ascii="Arial" w:hAnsi="Arial" w:cs="Arial"/>
        </w:rPr>
      </w:pPr>
      <w:r w:rsidRPr="008B4165">
        <w:rPr>
          <w:rFonts w:ascii="Arial" w:hAnsi="Arial" w:cs="Arial"/>
        </w:rPr>
        <w:t>d) além da aplicação das multas e demais penalidades avençadas acima, a CONTRATANTE poderá  rescindir o presente contrato por infração contratual, bem como aplicar à contratada suspensão temporária ao direito de licitar e impedi-la  de  contratar  com a CONTRATANTE, pelo prazo de até 12 (doze) meses.</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 xml:space="preserve">12- DA PRORROGAÇÃO: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12.1 Este instrumento poderá ser prorrogado, mediante termo aditivo e conveniência das partes, observando sempre a legislação federal de nº 8666/93.</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snapToGrid w:val="0"/>
        </w:rPr>
      </w:pPr>
      <w:r w:rsidRPr="008B4165">
        <w:rPr>
          <w:rFonts w:ascii="Arial" w:hAnsi="Arial" w:cs="Arial"/>
        </w:rPr>
        <w:t>13- DA RESCISÃO CONTRATUAL:</w:t>
      </w:r>
      <w:r w:rsidRPr="008B4165">
        <w:rPr>
          <w:rFonts w:ascii="Arial" w:hAnsi="Arial" w:cs="Arial"/>
          <w:snapToGrid w:val="0"/>
        </w:rPr>
        <w:t xml:space="preserve"> </w:t>
      </w:r>
    </w:p>
    <w:p w:rsidR="00BD7C87" w:rsidRPr="008B4165" w:rsidRDefault="00BD7C87" w:rsidP="00BD7C87">
      <w:pPr>
        <w:jc w:val="both"/>
        <w:rPr>
          <w:rFonts w:ascii="Arial" w:hAnsi="Arial" w:cs="Arial"/>
          <w:snapToGrid w:val="0"/>
        </w:rPr>
      </w:pPr>
    </w:p>
    <w:p w:rsidR="00BD7C87" w:rsidRPr="008B4165" w:rsidRDefault="00BD7C87" w:rsidP="00BD7C87">
      <w:pPr>
        <w:jc w:val="both"/>
        <w:rPr>
          <w:rFonts w:ascii="Arial" w:hAnsi="Arial" w:cs="Arial"/>
          <w:snapToGrid w:val="0"/>
        </w:rPr>
      </w:pPr>
      <w:r w:rsidRPr="008B4165">
        <w:rPr>
          <w:rFonts w:ascii="Arial" w:hAnsi="Arial" w:cs="Arial"/>
          <w:snapToGrid w:val="0"/>
        </w:rPr>
        <w:t>A rescisão contratual poderá ser:</w:t>
      </w:r>
    </w:p>
    <w:p w:rsidR="00BD7C87" w:rsidRPr="008B4165" w:rsidRDefault="00BD7C87" w:rsidP="00BD7C87">
      <w:pPr>
        <w:jc w:val="both"/>
        <w:rPr>
          <w:rFonts w:ascii="Arial" w:hAnsi="Arial" w:cs="Arial"/>
        </w:rPr>
      </w:pPr>
      <w:r w:rsidRPr="008B4165">
        <w:rPr>
          <w:rFonts w:ascii="Arial" w:hAnsi="Arial" w:cs="Arial"/>
        </w:rPr>
        <w:t>13.1.</w:t>
      </w:r>
      <w:r w:rsidRPr="008B4165">
        <w:rPr>
          <w:rFonts w:ascii="Arial" w:hAnsi="Arial" w:cs="Arial"/>
        </w:rPr>
        <w:tab/>
        <w:t>Determinada por ato unilateral e escrito da CONTRATANTE, nos casos enumerados abaixo:</w:t>
      </w:r>
    </w:p>
    <w:p w:rsidR="00BD7C87" w:rsidRPr="008B4165" w:rsidRDefault="00BD7C87" w:rsidP="00BD7C87">
      <w:pPr>
        <w:jc w:val="both"/>
        <w:rPr>
          <w:rFonts w:ascii="Arial" w:hAnsi="Arial" w:cs="Arial"/>
          <w:snapToGrid w:val="0"/>
        </w:rPr>
      </w:pPr>
      <w:r w:rsidRPr="008B4165">
        <w:rPr>
          <w:rFonts w:ascii="Arial" w:hAnsi="Arial" w:cs="Arial"/>
          <w:snapToGrid w:val="0"/>
        </w:rPr>
        <w:t>13.1.1. o não cumprimento de cláusulas contratuais, especificações, ou prazos;</w:t>
      </w:r>
    </w:p>
    <w:p w:rsidR="00BD7C87" w:rsidRPr="008B4165" w:rsidRDefault="00BD7C87" w:rsidP="00BD7C87">
      <w:pPr>
        <w:jc w:val="both"/>
        <w:rPr>
          <w:rFonts w:ascii="Arial" w:hAnsi="Arial" w:cs="Arial"/>
          <w:snapToGrid w:val="0"/>
        </w:rPr>
      </w:pPr>
      <w:r w:rsidRPr="008B4165">
        <w:rPr>
          <w:rFonts w:ascii="Arial" w:hAnsi="Arial" w:cs="Arial"/>
          <w:snapToGrid w:val="0"/>
        </w:rPr>
        <w:t>13.1.2. o cumprimento irregular de cláusulas contratuais, especificações, projetos e prazos;</w:t>
      </w:r>
    </w:p>
    <w:p w:rsidR="00BD7C87" w:rsidRPr="008B4165" w:rsidRDefault="00BD7C87" w:rsidP="00BD7C87">
      <w:pPr>
        <w:jc w:val="both"/>
        <w:rPr>
          <w:rFonts w:ascii="Arial" w:hAnsi="Arial" w:cs="Arial"/>
          <w:snapToGrid w:val="0"/>
        </w:rPr>
      </w:pPr>
      <w:r w:rsidRPr="008B4165">
        <w:rPr>
          <w:rFonts w:ascii="Arial" w:hAnsi="Arial" w:cs="Arial"/>
          <w:snapToGrid w:val="0"/>
        </w:rPr>
        <w:t>13.1.3. o atraso injustificado no início dos serviços;</w:t>
      </w:r>
    </w:p>
    <w:p w:rsidR="00BD7C87" w:rsidRPr="008B4165" w:rsidRDefault="00BD7C87" w:rsidP="00BD7C87">
      <w:pPr>
        <w:jc w:val="both"/>
        <w:rPr>
          <w:rFonts w:ascii="Arial" w:hAnsi="Arial" w:cs="Arial"/>
          <w:snapToGrid w:val="0"/>
        </w:rPr>
      </w:pPr>
      <w:r w:rsidRPr="008B4165">
        <w:rPr>
          <w:rFonts w:ascii="Arial" w:hAnsi="Arial" w:cs="Arial"/>
          <w:snapToGrid w:val="0"/>
        </w:rPr>
        <w:t>13.1.4. a paralisação do objeto do presente contrato;</w:t>
      </w:r>
    </w:p>
    <w:p w:rsidR="00BD7C87" w:rsidRPr="008B4165" w:rsidRDefault="00BD7C87" w:rsidP="00BD7C87">
      <w:pPr>
        <w:jc w:val="both"/>
        <w:rPr>
          <w:rFonts w:ascii="Arial" w:hAnsi="Arial" w:cs="Arial"/>
          <w:snapToGrid w:val="0"/>
        </w:rPr>
      </w:pPr>
      <w:r w:rsidRPr="008B4165">
        <w:rPr>
          <w:rFonts w:ascii="Arial" w:hAnsi="Arial" w:cs="Arial"/>
          <w:snapToGrid w:val="0"/>
        </w:rPr>
        <w:t>13.1.5. a decretação de falência ou a instauração de insolvência civil;</w:t>
      </w:r>
    </w:p>
    <w:p w:rsidR="00BD7C87" w:rsidRPr="008B4165" w:rsidRDefault="00BD7C87" w:rsidP="00BD7C87">
      <w:pPr>
        <w:jc w:val="both"/>
        <w:rPr>
          <w:rFonts w:ascii="Arial" w:hAnsi="Arial" w:cs="Arial"/>
          <w:snapToGrid w:val="0"/>
        </w:rPr>
      </w:pPr>
      <w:r w:rsidRPr="008B4165">
        <w:rPr>
          <w:rFonts w:ascii="Arial" w:hAnsi="Arial" w:cs="Arial"/>
          <w:snapToGrid w:val="0"/>
        </w:rPr>
        <w:t>13.1.6. a dissolução da sociedade;</w:t>
      </w:r>
    </w:p>
    <w:p w:rsidR="00BD7C87" w:rsidRPr="008B4165" w:rsidRDefault="00BD7C87" w:rsidP="00BD7C87">
      <w:pPr>
        <w:jc w:val="both"/>
        <w:rPr>
          <w:rFonts w:ascii="Arial" w:hAnsi="Arial" w:cs="Arial"/>
          <w:snapToGrid w:val="0"/>
        </w:rPr>
      </w:pPr>
      <w:r w:rsidRPr="008B4165">
        <w:rPr>
          <w:rFonts w:ascii="Arial" w:hAnsi="Arial" w:cs="Arial"/>
          <w:snapToGrid w:val="0"/>
        </w:rPr>
        <w:t>13.1.7. a alteração social ou a modificação da finalidade ou da estrutura da empresa, que prejudique a execução do contrato;</w:t>
      </w:r>
    </w:p>
    <w:p w:rsidR="00BD7C87" w:rsidRPr="008B4165" w:rsidRDefault="00BD7C87" w:rsidP="00BD7C87">
      <w:pPr>
        <w:jc w:val="both"/>
        <w:rPr>
          <w:rFonts w:ascii="Arial" w:hAnsi="Arial" w:cs="Arial"/>
        </w:rPr>
      </w:pPr>
      <w:r w:rsidRPr="008B4165">
        <w:rPr>
          <w:rFonts w:ascii="Arial" w:hAnsi="Arial" w:cs="Arial"/>
        </w:rPr>
        <w:t>13.1.8. razões de interesse público, de alta relevância e amplo conhecimento, justificadas e determinadas pela máxima autoridade da esfera administrativa a que está subordinado o CONTRATANTE e exaradas no processo administrativo a que se refere o contrato.</w:t>
      </w:r>
    </w:p>
    <w:p w:rsidR="00BD7C87" w:rsidRPr="008B4165" w:rsidRDefault="00BD7C87" w:rsidP="00BD7C87">
      <w:pPr>
        <w:jc w:val="both"/>
        <w:rPr>
          <w:rFonts w:ascii="Arial" w:hAnsi="Arial" w:cs="Arial"/>
          <w:snapToGrid w:val="0"/>
        </w:rPr>
      </w:pPr>
      <w:r w:rsidRPr="008B4165">
        <w:rPr>
          <w:rFonts w:ascii="Arial" w:hAnsi="Arial" w:cs="Arial"/>
          <w:snapToGrid w:val="0"/>
        </w:rPr>
        <w:t>13.1.9. a ocorrência de caso fortuito ou de força maior, regularmente comprovada, impeditiva da execução do contrato.</w:t>
      </w:r>
    </w:p>
    <w:p w:rsidR="00BD7C87" w:rsidRPr="008B4165" w:rsidRDefault="00BD7C87" w:rsidP="00BD7C87">
      <w:pPr>
        <w:jc w:val="both"/>
        <w:rPr>
          <w:rFonts w:ascii="Arial" w:hAnsi="Arial" w:cs="Arial"/>
          <w:snapToGrid w:val="0"/>
        </w:rPr>
      </w:pPr>
    </w:p>
    <w:p w:rsidR="00BD7C87" w:rsidRPr="008B4165" w:rsidRDefault="00BD7C87" w:rsidP="00BD7C87">
      <w:pPr>
        <w:jc w:val="both"/>
        <w:rPr>
          <w:rFonts w:ascii="Arial" w:hAnsi="Arial" w:cs="Arial"/>
        </w:rPr>
      </w:pPr>
      <w:r w:rsidRPr="008B4165">
        <w:rPr>
          <w:rFonts w:ascii="Arial" w:hAnsi="Arial" w:cs="Arial"/>
          <w:snapToGrid w:val="0"/>
        </w:rPr>
        <w:t xml:space="preserve">13.2 -  </w:t>
      </w:r>
      <w:r w:rsidRPr="008B4165">
        <w:rPr>
          <w:rFonts w:ascii="Arial" w:hAnsi="Arial" w:cs="Arial"/>
        </w:rPr>
        <w:t>A CONTRATANTE poderá, ainda, rescindir o presente contrato, nos termos da lei federal nº 8.666/93.</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13.2.1-</w:t>
      </w:r>
      <w:r w:rsidRPr="008B4165">
        <w:rPr>
          <w:rFonts w:ascii="Arial" w:hAnsi="Arial" w:cs="Arial"/>
        </w:rPr>
        <w:tab/>
        <w:t>Amigável, por acordo entre as partes, mediante autorização escrita e fundamentada da autoridade competente, reduzida a termo, desde que haja conveniência da CONTRATANTE.</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13.3.</w:t>
      </w:r>
      <w:r w:rsidRPr="008B4165">
        <w:rPr>
          <w:rFonts w:ascii="Arial" w:hAnsi="Arial" w:cs="Arial"/>
        </w:rPr>
        <w:tab/>
        <w:t>No caso de rescisão pelas razões enumeradas abaixo, sem que haja culpa da Contratada, será esta ressarcida dos prejuízos regulamentares comprovados, quando os houver sofrido.</w:t>
      </w:r>
    </w:p>
    <w:p w:rsidR="00BD7C87" w:rsidRPr="008B4165" w:rsidRDefault="00BD7C87" w:rsidP="00BD7C87">
      <w:pPr>
        <w:jc w:val="both"/>
        <w:rPr>
          <w:rFonts w:ascii="Arial" w:hAnsi="Arial" w:cs="Arial"/>
          <w:snapToGrid w:val="0"/>
        </w:rPr>
      </w:pPr>
    </w:p>
    <w:p w:rsidR="00BD7C87" w:rsidRPr="008B4165" w:rsidRDefault="00BD7C87" w:rsidP="00BD7C87">
      <w:pPr>
        <w:jc w:val="both"/>
        <w:rPr>
          <w:rFonts w:ascii="Arial" w:hAnsi="Arial" w:cs="Arial"/>
          <w:snapToGrid w:val="0"/>
        </w:rPr>
      </w:pPr>
      <w:r w:rsidRPr="008B4165">
        <w:rPr>
          <w:rFonts w:ascii="Arial" w:hAnsi="Arial" w:cs="Arial"/>
          <w:snapToGrid w:val="0"/>
        </w:rPr>
        <w:t>13.3.1. Razões de interesse público, de alta relevância e amplo conhecimento, justificadas e determinadas pela máxima autoridade da esfera administrativa a que está subordinado o contratante e exaradas no processo administrativo a que se refere o contrato;</w:t>
      </w:r>
    </w:p>
    <w:p w:rsidR="00BD7C87" w:rsidRPr="008B4165" w:rsidRDefault="00BD7C87" w:rsidP="00BD7C87">
      <w:pPr>
        <w:jc w:val="both"/>
        <w:rPr>
          <w:rFonts w:ascii="Arial" w:hAnsi="Arial" w:cs="Arial"/>
          <w:snapToGrid w:val="0"/>
        </w:rPr>
      </w:pPr>
    </w:p>
    <w:p w:rsidR="00BD7C87" w:rsidRPr="008B4165" w:rsidRDefault="00BD7C87" w:rsidP="00BD7C87">
      <w:pPr>
        <w:jc w:val="both"/>
        <w:rPr>
          <w:rFonts w:ascii="Arial" w:hAnsi="Arial" w:cs="Arial"/>
          <w:snapToGrid w:val="0"/>
        </w:rPr>
      </w:pPr>
      <w:r w:rsidRPr="008B4165">
        <w:rPr>
          <w:rFonts w:ascii="Arial" w:hAnsi="Arial" w:cs="Arial"/>
          <w:snapToGrid w:val="0"/>
        </w:rPr>
        <w:t>13.3.2. A ocorrência de caso fortuito ou de força maior, regularmente comprovada, impeditiva da execução do contrato;</w:t>
      </w:r>
    </w:p>
    <w:p w:rsidR="00BD7C87" w:rsidRPr="008B4165" w:rsidRDefault="00BD7C87" w:rsidP="00BD7C87">
      <w:pPr>
        <w:jc w:val="both"/>
        <w:rPr>
          <w:rFonts w:ascii="Arial" w:hAnsi="Arial" w:cs="Arial"/>
          <w:snapToGrid w:val="0"/>
        </w:rPr>
      </w:pPr>
    </w:p>
    <w:p w:rsidR="00BD7C87" w:rsidRPr="008B4165" w:rsidRDefault="00BD7C87" w:rsidP="00BD7C87">
      <w:pPr>
        <w:jc w:val="both"/>
        <w:rPr>
          <w:rFonts w:ascii="Arial" w:hAnsi="Arial" w:cs="Arial"/>
          <w:snapToGrid w:val="0"/>
        </w:rPr>
      </w:pPr>
      <w:r w:rsidRPr="008B4165">
        <w:rPr>
          <w:rFonts w:ascii="Arial" w:hAnsi="Arial" w:cs="Arial"/>
          <w:snapToGrid w:val="0"/>
        </w:rPr>
        <w:t>13.3.3. A supressão, por parte da CONTRATANTE, da prestação dos serviços, acarretando modificação do valor inicial do contrato além do limite estabelecido.</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13.3.4.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BD7C87" w:rsidRPr="008B4165" w:rsidRDefault="00BD7C87" w:rsidP="00BD7C87">
      <w:pPr>
        <w:jc w:val="both"/>
        <w:rPr>
          <w:rFonts w:ascii="Arial" w:hAnsi="Arial" w:cs="Arial"/>
          <w:snapToGrid w:val="0"/>
        </w:rPr>
      </w:pPr>
    </w:p>
    <w:p w:rsidR="00BD7C87" w:rsidRPr="008B4165" w:rsidRDefault="00BD7C87" w:rsidP="00BD7C87">
      <w:pPr>
        <w:jc w:val="both"/>
        <w:rPr>
          <w:rFonts w:ascii="Arial" w:hAnsi="Arial" w:cs="Arial"/>
          <w:snapToGrid w:val="0"/>
        </w:rPr>
      </w:pPr>
      <w:r w:rsidRPr="008B4165">
        <w:rPr>
          <w:rFonts w:ascii="Arial" w:hAnsi="Arial" w:cs="Arial"/>
          <w:snapToGrid w:val="0"/>
        </w:rPr>
        <w:t>13.3.5. O atraso superior a 90 (noventa) dias dos pagamentos devidos pela CONTRATANTE decorrentes do fornecimento, ou parcelas deste, já recebidos ou executados, salvo em caso de calamidade pública, graves perturbações da ordem interna ou guerra, assegurado ao contratado o direito de optar pela suspensão do cumprimento de suas obrigações até que seja normalizada a situação, caso em que sua decisão deverá ser comunicada, por escrito, à CONTRATANTE;</w:t>
      </w:r>
    </w:p>
    <w:p w:rsidR="00BD7C87" w:rsidRPr="008B4165" w:rsidRDefault="00BD7C87" w:rsidP="00BD7C87">
      <w:pPr>
        <w:jc w:val="both"/>
        <w:rPr>
          <w:rFonts w:ascii="Arial" w:hAnsi="Arial" w:cs="Arial"/>
          <w:snapToGrid w:val="0"/>
        </w:rPr>
      </w:pPr>
    </w:p>
    <w:p w:rsidR="00BD7C87" w:rsidRPr="008B4165" w:rsidRDefault="00BD7C87" w:rsidP="00BD7C87">
      <w:pPr>
        <w:jc w:val="both"/>
        <w:rPr>
          <w:rFonts w:ascii="Arial" w:hAnsi="Arial" w:cs="Arial"/>
          <w:snapToGrid w:val="0"/>
        </w:rPr>
      </w:pPr>
      <w:smartTag w:uri="urn:schemas-microsoft-com:office:smarttags" w:element="metricconverter">
        <w:smartTagPr>
          <w:attr w:name="ProductID" w:val="13.4 A"/>
        </w:smartTagPr>
        <w:r w:rsidRPr="008B4165">
          <w:rPr>
            <w:rFonts w:ascii="Arial" w:hAnsi="Arial" w:cs="Arial"/>
          </w:rPr>
          <w:t>13.4 A</w:t>
        </w:r>
      </w:smartTag>
      <w:r w:rsidRPr="008B4165">
        <w:rPr>
          <w:rFonts w:ascii="Arial" w:hAnsi="Arial" w:cs="Arial"/>
        </w:rPr>
        <w:t xml:space="preserve"> rescisão contratual pelo não cumprimento de cláusulas contratuais, especificações, projetos e prazos, acarreta a retenção dos créditos decorrentes do contrato, até o limite dos prejuízos causados à CONTRATANTE</w:t>
      </w:r>
    </w:p>
    <w:p w:rsidR="00BD7C87" w:rsidRPr="008B4165" w:rsidRDefault="00BD7C87" w:rsidP="00BD7C87">
      <w:pPr>
        <w:jc w:val="both"/>
        <w:rPr>
          <w:rFonts w:ascii="Arial" w:hAnsi="Arial" w:cs="Arial"/>
          <w:snapToGrid w:val="0"/>
        </w:rPr>
      </w:pPr>
    </w:p>
    <w:p w:rsidR="00BD7C87" w:rsidRPr="008B4165" w:rsidRDefault="00BD7C87" w:rsidP="00BD7C87">
      <w:pPr>
        <w:jc w:val="both"/>
        <w:rPr>
          <w:rFonts w:ascii="Arial" w:hAnsi="Arial" w:cs="Arial"/>
        </w:rPr>
      </w:pPr>
      <w:r w:rsidRPr="008B4165">
        <w:rPr>
          <w:rFonts w:ascii="Arial" w:hAnsi="Arial" w:cs="Arial"/>
        </w:rPr>
        <w:t xml:space="preserve">14 - DO FORO: </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15.1 Fica eleito o foro da Comarca de Campo Ere - SC, com renúncia de qualquer outro, para dirimir questões decorrentes deste instrumento.</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ab/>
      </w:r>
      <w:r w:rsidRPr="008B4165">
        <w:rPr>
          <w:rFonts w:ascii="Arial" w:hAnsi="Arial" w:cs="Arial"/>
        </w:rPr>
        <w:tab/>
      </w:r>
      <w:r w:rsidRPr="008B4165">
        <w:rPr>
          <w:rFonts w:ascii="Arial" w:hAnsi="Arial" w:cs="Arial"/>
        </w:rPr>
        <w:tab/>
      </w:r>
      <w:r w:rsidRPr="008B4165">
        <w:rPr>
          <w:rFonts w:ascii="Arial" w:hAnsi="Arial" w:cs="Arial"/>
        </w:rPr>
        <w:tab/>
        <w:t>E, por estarem justos e acordados, firmam o presente contrato em duas vias de igual teor e forma, na presença de testemunhas.</w:t>
      </w:r>
    </w:p>
    <w:p w:rsidR="00BD7C87" w:rsidRPr="008B4165" w:rsidRDefault="00BD7C87" w:rsidP="00BD7C87">
      <w:pPr>
        <w:jc w:val="both"/>
        <w:rPr>
          <w:rFonts w:ascii="Arial" w:hAnsi="Arial" w:cs="Arial"/>
        </w:rPr>
      </w:pPr>
    </w:p>
    <w:p w:rsidR="00BD7C87" w:rsidRPr="008B4165" w:rsidRDefault="00BD7C87" w:rsidP="00BD7C87">
      <w:pPr>
        <w:jc w:val="both"/>
        <w:rPr>
          <w:rFonts w:ascii="Arial" w:hAnsi="Arial" w:cs="Arial"/>
        </w:rPr>
      </w:pPr>
      <w:r w:rsidRPr="008B4165">
        <w:rPr>
          <w:rFonts w:ascii="Arial" w:hAnsi="Arial" w:cs="Arial"/>
        </w:rPr>
        <w:tab/>
      </w:r>
      <w:r w:rsidRPr="008B4165">
        <w:rPr>
          <w:rFonts w:ascii="Arial" w:hAnsi="Arial" w:cs="Arial"/>
        </w:rPr>
        <w:tab/>
      </w:r>
    </w:p>
    <w:p w:rsidR="00BD7C87" w:rsidRPr="008B4165" w:rsidRDefault="00BD7C87" w:rsidP="00BD7C87">
      <w:pPr>
        <w:jc w:val="center"/>
        <w:rPr>
          <w:rFonts w:ascii="Arial" w:hAnsi="Arial" w:cs="Arial"/>
        </w:rPr>
      </w:pPr>
      <w:r w:rsidRPr="008B4165">
        <w:rPr>
          <w:rFonts w:ascii="Arial" w:hAnsi="Arial" w:cs="Arial"/>
        </w:rPr>
        <w:t xml:space="preserve">SALTINHO(SC),  </w:t>
      </w:r>
      <w:r w:rsidR="007D7854" w:rsidRPr="008B4165">
        <w:rPr>
          <w:rFonts w:ascii="Arial" w:hAnsi="Arial" w:cs="Arial"/>
        </w:rPr>
        <w:t>04 de abril de 2019.</w:t>
      </w:r>
    </w:p>
    <w:p w:rsidR="00BD7C87" w:rsidRPr="008B4165" w:rsidRDefault="00BD7C87" w:rsidP="00BD7C87">
      <w:pPr>
        <w:jc w:val="center"/>
        <w:rPr>
          <w:rFonts w:ascii="Arial" w:hAnsi="Arial" w:cs="Arial"/>
        </w:rPr>
      </w:pPr>
    </w:p>
    <w:p w:rsidR="008C599E" w:rsidRDefault="008C599E" w:rsidP="007D7854">
      <w:pPr>
        <w:spacing w:line="239" w:lineRule="auto"/>
        <w:ind w:right="1096" w:hanging="11"/>
        <w:jc w:val="both"/>
        <w:rPr>
          <w:rFonts w:ascii="Arial" w:hAnsi="Arial" w:cs="Arial"/>
          <w:b/>
        </w:rPr>
      </w:pPr>
    </w:p>
    <w:p w:rsidR="008C599E" w:rsidRDefault="008C599E" w:rsidP="007D7854">
      <w:pPr>
        <w:spacing w:line="239" w:lineRule="auto"/>
        <w:ind w:right="1096" w:hanging="11"/>
        <w:jc w:val="both"/>
        <w:rPr>
          <w:rFonts w:ascii="Arial" w:hAnsi="Arial" w:cs="Arial"/>
          <w:b/>
        </w:rPr>
      </w:pPr>
    </w:p>
    <w:p w:rsidR="007D7854" w:rsidRPr="008B4165" w:rsidRDefault="007D7854" w:rsidP="007D7854">
      <w:pPr>
        <w:spacing w:line="239" w:lineRule="auto"/>
        <w:ind w:right="1096" w:hanging="11"/>
        <w:jc w:val="both"/>
        <w:rPr>
          <w:rFonts w:ascii="Arial" w:hAnsi="Arial" w:cs="Arial"/>
          <w:b/>
        </w:rPr>
      </w:pPr>
      <w:r w:rsidRPr="008B4165">
        <w:rPr>
          <w:rFonts w:ascii="Arial" w:hAnsi="Arial" w:cs="Arial"/>
          <w:b/>
        </w:rPr>
        <w:t>MARLA FACHIN SUTIL</w:t>
      </w:r>
    </w:p>
    <w:p w:rsidR="007D7854" w:rsidRPr="008B4165" w:rsidRDefault="007D7854" w:rsidP="007D7854">
      <w:pPr>
        <w:spacing w:line="239" w:lineRule="auto"/>
        <w:ind w:right="1096" w:hanging="11"/>
        <w:jc w:val="both"/>
        <w:rPr>
          <w:rFonts w:ascii="Arial" w:hAnsi="Arial" w:cs="Arial"/>
          <w:b/>
        </w:rPr>
      </w:pPr>
      <w:r w:rsidRPr="008B4165">
        <w:rPr>
          <w:rFonts w:ascii="Arial" w:hAnsi="Arial" w:cs="Arial"/>
          <w:b/>
        </w:rPr>
        <w:t>CONTRATANTE</w:t>
      </w:r>
      <w:r w:rsidRPr="008B4165">
        <w:rPr>
          <w:rFonts w:ascii="Arial" w:hAnsi="Arial" w:cs="Arial"/>
          <w:b/>
        </w:rPr>
        <w:tab/>
      </w:r>
    </w:p>
    <w:p w:rsidR="007D7854" w:rsidRPr="008B4165" w:rsidRDefault="007D7854" w:rsidP="007D7854">
      <w:pPr>
        <w:pStyle w:val="Ttulo1"/>
        <w:ind w:hanging="11"/>
        <w:jc w:val="both"/>
        <w:rPr>
          <w:rFonts w:ascii="Arial" w:hAnsi="Arial" w:cs="Arial"/>
          <w:sz w:val="20"/>
          <w:szCs w:val="20"/>
        </w:rPr>
      </w:pPr>
      <w:r w:rsidRPr="008B4165">
        <w:rPr>
          <w:rFonts w:ascii="Arial" w:hAnsi="Arial" w:cs="Arial"/>
          <w:sz w:val="20"/>
          <w:szCs w:val="20"/>
        </w:rPr>
        <w:t xml:space="preserve">                                             </w:t>
      </w:r>
    </w:p>
    <w:p w:rsidR="007D7854" w:rsidRPr="008B4165" w:rsidRDefault="007D7854" w:rsidP="007D7854">
      <w:pPr>
        <w:rPr>
          <w:rFonts w:ascii="Arial" w:hAnsi="Arial" w:cs="Arial"/>
        </w:rPr>
      </w:pPr>
    </w:p>
    <w:p w:rsidR="007D7854" w:rsidRPr="008B4165" w:rsidRDefault="007D7854" w:rsidP="007D7854">
      <w:pPr>
        <w:rPr>
          <w:rFonts w:ascii="Arial" w:hAnsi="Arial" w:cs="Arial"/>
        </w:rPr>
      </w:pPr>
    </w:p>
    <w:p w:rsidR="007D7854" w:rsidRPr="008B4165" w:rsidRDefault="007D7854" w:rsidP="007D7854">
      <w:pPr>
        <w:jc w:val="both"/>
        <w:rPr>
          <w:rFonts w:ascii="Arial" w:hAnsi="Arial" w:cs="Arial"/>
        </w:rPr>
      </w:pPr>
      <w:r w:rsidRPr="008B4165">
        <w:rPr>
          <w:rFonts w:ascii="Arial" w:hAnsi="Arial" w:cs="Arial"/>
        </w:rPr>
        <w:t xml:space="preserve"> </w:t>
      </w:r>
    </w:p>
    <w:p w:rsidR="007D7854" w:rsidRDefault="007D7854" w:rsidP="007D7854">
      <w:pPr>
        <w:spacing w:line="239" w:lineRule="auto"/>
        <w:ind w:right="-15"/>
        <w:jc w:val="both"/>
        <w:rPr>
          <w:rFonts w:ascii="Arial" w:hAnsi="Arial" w:cs="Arial"/>
        </w:rPr>
      </w:pPr>
      <w:r w:rsidRPr="008B4165">
        <w:rPr>
          <w:rFonts w:ascii="Arial" w:hAnsi="Arial" w:cs="Arial"/>
        </w:rPr>
        <w:t>HM LINCK</w:t>
      </w:r>
    </w:p>
    <w:p w:rsidR="008C599E" w:rsidRPr="008B4165" w:rsidRDefault="008C599E" w:rsidP="007D7854">
      <w:pPr>
        <w:spacing w:line="239" w:lineRule="auto"/>
        <w:ind w:right="-15"/>
        <w:jc w:val="both"/>
        <w:rPr>
          <w:rFonts w:ascii="Arial" w:hAnsi="Arial" w:cs="Arial"/>
        </w:rPr>
      </w:pPr>
      <w:r w:rsidRPr="008B4165">
        <w:rPr>
          <w:rFonts w:ascii="Arial" w:hAnsi="Arial" w:cs="Arial"/>
        </w:rPr>
        <w:t>J</w:t>
      </w:r>
      <w:r>
        <w:rPr>
          <w:rFonts w:ascii="Arial" w:hAnsi="Arial" w:cs="Arial"/>
        </w:rPr>
        <w:t>OSIANE</w:t>
      </w:r>
      <w:r w:rsidRPr="008B4165">
        <w:rPr>
          <w:rFonts w:ascii="Arial" w:hAnsi="Arial" w:cs="Arial"/>
        </w:rPr>
        <w:t xml:space="preserve"> S</w:t>
      </w:r>
      <w:r>
        <w:rPr>
          <w:rFonts w:ascii="Arial" w:hAnsi="Arial" w:cs="Arial"/>
        </w:rPr>
        <w:t>OUZA</w:t>
      </w:r>
      <w:r w:rsidRPr="008B4165">
        <w:rPr>
          <w:rFonts w:ascii="Arial" w:hAnsi="Arial" w:cs="Arial"/>
        </w:rPr>
        <w:t xml:space="preserve"> L</w:t>
      </w:r>
      <w:r>
        <w:rPr>
          <w:rFonts w:ascii="Arial" w:hAnsi="Arial" w:cs="Arial"/>
        </w:rPr>
        <w:t>INK</w:t>
      </w:r>
    </w:p>
    <w:p w:rsidR="007D7854" w:rsidRPr="008B4165" w:rsidRDefault="007D7854" w:rsidP="007D7854">
      <w:pPr>
        <w:spacing w:line="235" w:lineRule="auto"/>
        <w:ind w:right="-14"/>
        <w:jc w:val="both"/>
        <w:rPr>
          <w:rFonts w:ascii="Arial" w:hAnsi="Arial" w:cs="Arial"/>
        </w:rPr>
      </w:pPr>
      <w:r w:rsidRPr="008B4165">
        <w:rPr>
          <w:rFonts w:ascii="Arial" w:hAnsi="Arial" w:cs="Arial"/>
          <w:b/>
        </w:rPr>
        <w:t xml:space="preserve">CONTRATADA </w:t>
      </w:r>
    </w:p>
    <w:p w:rsidR="007D7854" w:rsidRPr="008B4165" w:rsidRDefault="007D7854" w:rsidP="007D7854">
      <w:pPr>
        <w:jc w:val="both"/>
        <w:rPr>
          <w:rFonts w:ascii="Arial" w:hAnsi="Arial" w:cs="Arial"/>
        </w:rPr>
      </w:pPr>
      <w:r w:rsidRPr="008B4165">
        <w:rPr>
          <w:rFonts w:ascii="Arial" w:hAnsi="Arial" w:cs="Arial"/>
        </w:rPr>
        <w:t xml:space="preserve"> </w:t>
      </w:r>
    </w:p>
    <w:p w:rsidR="007D7854" w:rsidRPr="008B4165" w:rsidRDefault="007D7854" w:rsidP="007D7854">
      <w:pPr>
        <w:spacing w:after="3"/>
        <w:jc w:val="both"/>
        <w:rPr>
          <w:rFonts w:ascii="Arial" w:hAnsi="Arial" w:cs="Arial"/>
        </w:rPr>
      </w:pPr>
      <w:r w:rsidRPr="008B4165">
        <w:rPr>
          <w:rFonts w:ascii="Arial" w:hAnsi="Arial" w:cs="Arial"/>
        </w:rPr>
        <w:t xml:space="preserve"> </w:t>
      </w:r>
    </w:p>
    <w:p w:rsidR="007D7854" w:rsidRPr="008B4165" w:rsidRDefault="007D7854" w:rsidP="007D7854">
      <w:pPr>
        <w:spacing w:after="3"/>
        <w:jc w:val="both"/>
        <w:rPr>
          <w:rFonts w:ascii="Arial" w:hAnsi="Arial" w:cs="Arial"/>
        </w:rPr>
      </w:pPr>
    </w:p>
    <w:p w:rsidR="007D7854" w:rsidRPr="008B4165" w:rsidRDefault="007D7854" w:rsidP="007D7854">
      <w:pPr>
        <w:spacing w:line="235" w:lineRule="auto"/>
        <w:ind w:right="-14"/>
        <w:jc w:val="both"/>
        <w:rPr>
          <w:rFonts w:ascii="Arial" w:hAnsi="Arial" w:cs="Arial"/>
        </w:rPr>
      </w:pPr>
      <w:r w:rsidRPr="008B4165">
        <w:rPr>
          <w:rFonts w:ascii="Arial" w:hAnsi="Arial" w:cs="Arial"/>
          <w:b/>
        </w:rPr>
        <w:t xml:space="preserve">Testemunhas:   </w:t>
      </w:r>
    </w:p>
    <w:p w:rsidR="007D7854" w:rsidRPr="008B4165" w:rsidRDefault="007D7854" w:rsidP="007D7854">
      <w:pPr>
        <w:jc w:val="both"/>
        <w:rPr>
          <w:rFonts w:ascii="Arial" w:hAnsi="Arial" w:cs="Arial"/>
        </w:rPr>
      </w:pPr>
      <w:r w:rsidRPr="008B4165">
        <w:rPr>
          <w:rFonts w:ascii="Arial" w:hAnsi="Arial" w:cs="Arial"/>
          <w:b/>
        </w:rPr>
        <w:t xml:space="preserve"> </w:t>
      </w:r>
    </w:p>
    <w:p w:rsidR="007D7854" w:rsidRPr="008B4165" w:rsidRDefault="007D7854" w:rsidP="007D7854">
      <w:pPr>
        <w:jc w:val="both"/>
        <w:rPr>
          <w:rFonts w:ascii="Arial" w:hAnsi="Arial" w:cs="Arial"/>
        </w:rPr>
      </w:pPr>
      <w:r w:rsidRPr="008B4165">
        <w:rPr>
          <w:rFonts w:ascii="Arial" w:hAnsi="Arial" w:cs="Arial"/>
          <w:b/>
        </w:rPr>
        <w:t xml:space="preserve"> </w:t>
      </w:r>
    </w:p>
    <w:p w:rsidR="007D7854" w:rsidRPr="008B4165" w:rsidRDefault="007D7854" w:rsidP="007D7854">
      <w:pPr>
        <w:ind w:right="155"/>
        <w:jc w:val="both"/>
        <w:rPr>
          <w:rFonts w:ascii="Arial" w:hAnsi="Arial" w:cs="Arial"/>
        </w:rPr>
      </w:pPr>
      <w:r w:rsidRPr="008B4165">
        <w:rPr>
          <w:rFonts w:ascii="Arial" w:hAnsi="Arial" w:cs="Arial"/>
        </w:rPr>
        <w:t xml:space="preserve"> </w:t>
      </w:r>
      <w:bookmarkStart w:id="0" w:name="_GoBack"/>
      <w:bookmarkEnd w:id="0"/>
    </w:p>
    <w:p w:rsidR="007D7854" w:rsidRPr="008B4165" w:rsidRDefault="007D7854" w:rsidP="007D7854">
      <w:pPr>
        <w:ind w:right="155"/>
        <w:jc w:val="both"/>
        <w:rPr>
          <w:rFonts w:ascii="Arial" w:hAnsi="Arial" w:cs="Arial"/>
        </w:rPr>
      </w:pPr>
    </w:p>
    <w:tbl>
      <w:tblPr>
        <w:tblW w:w="9430" w:type="dxa"/>
        <w:tblCellMar>
          <w:left w:w="70" w:type="dxa"/>
          <w:right w:w="70" w:type="dxa"/>
        </w:tblCellMar>
        <w:tblLook w:val="0000" w:firstRow="0" w:lastRow="0" w:firstColumn="0" w:lastColumn="0" w:noHBand="0" w:noVBand="0"/>
      </w:tblPr>
      <w:tblGrid>
        <w:gridCol w:w="4930"/>
        <w:gridCol w:w="4500"/>
      </w:tblGrid>
      <w:tr w:rsidR="007D7854" w:rsidRPr="008B4165" w:rsidTr="00C4107F">
        <w:tc>
          <w:tcPr>
            <w:tcW w:w="4930" w:type="dxa"/>
          </w:tcPr>
          <w:p w:rsidR="007D7854" w:rsidRPr="008B4165" w:rsidRDefault="007D7854" w:rsidP="00C4107F">
            <w:pPr>
              <w:ind w:right="155"/>
              <w:jc w:val="both"/>
              <w:rPr>
                <w:rFonts w:ascii="Arial" w:hAnsi="Arial" w:cs="Arial"/>
                <w:b/>
                <w:bCs/>
                <w:i/>
              </w:rPr>
            </w:pPr>
            <w:r w:rsidRPr="008B4165">
              <w:rPr>
                <w:rFonts w:ascii="Arial" w:hAnsi="Arial" w:cs="Arial"/>
                <w:b/>
                <w:bCs/>
                <w:i/>
              </w:rPr>
              <w:t>EDSON PAULO WACHHOLZ</w:t>
            </w:r>
          </w:p>
        </w:tc>
        <w:tc>
          <w:tcPr>
            <w:tcW w:w="4500" w:type="dxa"/>
          </w:tcPr>
          <w:p w:rsidR="007D7854" w:rsidRPr="008B4165" w:rsidRDefault="007D7854" w:rsidP="00C4107F">
            <w:pPr>
              <w:ind w:right="155"/>
              <w:jc w:val="both"/>
              <w:rPr>
                <w:rFonts w:ascii="Arial" w:hAnsi="Arial" w:cs="Arial"/>
                <w:b/>
                <w:bCs/>
                <w:i/>
              </w:rPr>
            </w:pPr>
            <w:r w:rsidRPr="008B4165">
              <w:rPr>
                <w:rFonts w:ascii="Arial" w:hAnsi="Arial" w:cs="Arial"/>
                <w:b/>
                <w:bCs/>
                <w:i/>
              </w:rPr>
              <w:t xml:space="preserve">            SEBASTIÃO DOS SANTOS</w:t>
            </w:r>
          </w:p>
        </w:tc>
      </w:tr>
      <w:tr w:rsidR="007D7854" w:rsidRPr="008B4165" w:rsidTr="00C4107F">
        <w:tc>
          <w:tcPr>
            <w:tcW w:w="4930" w:type="dxa"/>
          </w:tcPr>
          <w:p w:rsidR="007D7854" w:rsidRPr="008B4165" w:rsidRDefault="007D7854" w:rsidP="00C4107F">
            <w:pPr>
              <w:ind w:right="155"/>
              <w:jc w:val="both"/>
              <w:rPr>
                <w:rFonts w:ascii="Arial" w:hAnsi="Arial" w:cs="Arial"/>
                <w:bCs/>
                <w:i/>
              </w:rPr>
            </w:pPr>
            <w:r w:rsidRPr="008B4165">
              <w:rPr>
                <w:rFonts w:ascii="Arial" w:hAnsi="Arial" w:cs="Arial"/>
                <w:bCs/>
                <w:i/>
              </w:rPr>
              <w:t>CPF N° 072.975.939-31</w:t>
            </w:r>
          </w:p>
        </w:tc>
        <w:tc>
          <w:tcPr>
            <w:tcW w:w="4500" w:type="dxa"/>
          </w:tcPr>
          <w:p w:rsidR="007D7854" w:rsidRPr="008B4165" w:rsidRDefault="007D7854" w:rsidP="00C4107F">
            <w:pPr>
              <w:ind w:right="155"/>
              <w:jc w:val="both"/>
              <w:rPr>
                <w:rFonts w:ascii="Arial" w:hAnsi="Arial" w:cs="Arial"/>
                <w:bCs/>
                <w:i/>
              </w:rPr>
            </w:pPr>
            <w:r w:rsidRPr="008B4165">
              <w:rPr>
                <w:rFonts w:ascii="Arial" w:hAnsi="Arial" w:cs="Arial"/>
                <w:bCs/>
                <w:i/>
              </w:rPr>
              <w:t xml:space="preserve">               CPF N° 477.455.419-72</w:t>
            </w:r>
          </w:p>
        </w:tc>
      </w:tr>
    </w:tbl>
    <w:p w:rsidR="007D7854" w:rsidRPr="008B4165" w:rsidRDefault="007D7854" w:rsidP="007D7854">
      <w:pPr>
        <w:ind w:right="155"/>
        <w:jc w:val="both"/>
        <w:rPr>
          <w:rFonts w:ascii="Arial" w:hAnsi="Arial" w:cs="Arial"/>
          <w:b/>
        </w:rPr>
      </w:pPr>
      <w:r w:rsidRPr="008B4165">
        <w:rPr>
          <w:rFonts w:ascii="Arial" w:hAnsi="Arial" w:cs="Arial"/>
        </w:rPr>
        <w:t xml:space="preserve">    </w:t>
      </w:r>
      <w:r w:rsidRPr="008B4165">
        <w:rPr>
          <w:rFonts w:ascii="Arial" w:hAnsi="Arial" w:cs="Arial"/>
          <w:b/>
        </w:rPr>
        <w:t>TESTEMUNHA</w:t>
      </w:r>
      <w:r w:rsidRPr="008B4165">
        <w:rPr>
          <w:rFonts w:ascii="Arial" w:hAnsi="Arial" w:cs="Arial"/>
        </w:rPr>
        <w:t xml:space="preserve">                                                                               </w:t>
      </w:r>
      <w:proofErr w:type="spellStart"/>
      <w:r w:rsidRPr="008B4165">
        <w:rPr>
          <w:rFonts w:ascii="Arial" w:hAnsi="Arial" w:cs="Arial"/>
          <w:b/>
        </w:rPr>
        <w:t>TESTEMUNHA</w:t>
      </w:r>
      <w:proofErr w:type="spellEnd"/>
    </w:p>
    <w:p w:rsidR="007D7854" w:rsidRPr="008B4165" w:rsidRDefault="007D7854" w:rsidP="007D7854">
      <w:pPr>
        <w:jc w:val="both"/>
        <w:rPr>
          <w:rFonts w:ascii="Arial" w:hAnsi="Arial" w:cs="Arial"/>
        </w:rPr>
      </w:pPr>
    </w:p>
    <w:p w:rsidR="007D7854" w:rsidRPr="008B4165" w:rsidRDefault="007D7854" w:rsidP="007D7854">
      <w:pPr>
        <w:jc w:val="both"/>
        <w:rPr>
          <w:rFonts w:ascii="Arial" w:hAnsi="Arial" w:cs="Arial"/>
        </w:rPr>
      </w:pPr>
      <w:r w:rsidRPr="008B4165">
        <w:rPr>
          <w:rFonts w:ascii="Arial" w:hAnsi="Arial" w:cs="Arial"/>
        </w:rPr>
        <w:t xml:space="preserve"> </w:t>
      </w:r>
    </w:p>
    <w:p w:rsidR="007D7854" w:rsidRPr="008B4165" w:rsidRDefault="007D7854" w:rsidP="007D7854">
      <w:pPr>
        <w:jc w:val="both"/>
        <w:rPr>
          <w:rFonts w:ascii="Arial" w:hAnsi="Arial" w:cs="Arial"/>
        </w:rPr>
      </w:pPr>
    </w:p>
    <w:p w:rsidR="007D7854" w:rsidRDefault="007D7854"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Default="008B4165" w:rsidP="007D7854">
      <w:pPr>
        <w:jc w:val="both"/>
        <w:rPr>
          <w:rFonts w:ascii="Arial" w:hAnsi="Arial" w:cs="Arial"/>
        </w:rPr>
      </w:pPr>
    </w:p>
    <w:p w:rsidR="008B4165" w:rsidRPr="008B4165" w:rsidRDefault="008B4165" w:rsidP="007D7854">
      <w:pPr>
        <w:jc w:val="both"/>
        <w:rPr>
          <w:rFonts w:ascii="Arial" w:hAnsi="Arial" w:cs="Arial"/>
        </w:rPr>
      </w:pPr>
    </w:p>
    <w:p w:rsidR="007D7854" w:rsidRPr="008B4165" w:rsidRDefault="007D7854" w:rsidP="007D7854">
      <w:pPr>
        <w:jc w:val="both"/>
        <w:rPr>
          <w:rFonts w:ascii="Arial" w:hAnsi="Arial" w:cs="Arial"/>
        </w:rPr>
      </w:pPr>
    </w:p>
    <w:p w:rsidR="007D7854" w:rsidRPr="008B4165" w:rsidRDefault="007D7854" w:rsidP="007D7854">
      <w:pPr>
        <w:jc w:val="both"/>
        <w:rPr>
          <w:rFonts w:ascii="Arial" w:hAnsi="Arial" w:cs="Arial"/>
        </w:rPr>
      </w:pPr>
    </w:p>
    <w:tbl>
      <w:tblPr>
        <w:tblW w:w="9283" w:type="dxa"/>
        <w:tblInd w:w="65" w:type="dxa"/>
        <w:tblLayout w:type="fixed"/>
        <w:tblCellMar>
          <w:left w:w="70" w:type="dxa"/>
          <w:right w:w="70" w:type="dxa"/>
        </w:tblCellMar>
        <w:tblLook w:val="04A0" w:firstRow="1" w:lastRow="0" w:firstColumn="1" w:lastColumn="0" w:noHBand="0" w:noVBand="1"/>
      </w:tblPr>
      <w:tblGrid>
        <w:gridCol w:w="2126"/>
        <w:gridCol w:w="7157"/>
      </w:tblGrid>
      <w:tr w:rsidR="007D7854" w:rsidRPr="008B4165" w:rsidTr="00C4107F">
        <w:tc>
          <w:tcPr>
            <w:tcW w:w="9283" w:type="dxa"/>
            <w:gridSpan w:val="2"/>
            <w:tcBorders>
              <w:top w:val="single" w:sz="6" w:space="0" w:color="auto"/>
              <w:left w:val="single" w:sz="6" w:space="0" w:color="auto"/>
              <w:bottom w:val="nil"/>
              <w:right w:val="single" w:sz="6" w:space="0" w:color="auto"/>
            </w:tcBorders>
            <w:hideMark/>
          </w:tcPr>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Estado de Santa Catarina</w:t>
            </w:r>
          </w:p>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MUNICÍPIO DE SALTINHO</w:t>
            </w:r>
          </w:p>
        </w:tc>
      </w:tr>
      <w:tr w:rsidR="007D7854" w:rsidRPr="008B4165" w:rsidTr="00C4107F">
        <w:tc>
          <w:tcPr>
            <w:tcW w:w="9283" w:type="dxa"/>
            <w:gridSpan w:val="2"/>
            <w:tcBorders>
              <w:top w:val="nil"/>
              <w:left w:val="single" w:sz="6" w:space="0" w:color="auto"/>
              <w:bottom w:val="double" w:sz="6" w:space="0" w:color="auto"/>
              <w:right w:val="single" w:sz="6" w:space="0" w:color="auto"/>
            </w:tcBorders>
            <w:hideMark/>
          </w:tcPr>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FUNDO MUNICIPAL DE SAÚDE DE SALTINHO</w:t>
            </w:r>
          </w:p>
        </w:tc>
      </w:tr>
      <w:tr w:rsidR="007D7854" w:rsidRPr="008B4165" w:rsidTr="00C4107F">
        <w:tc>
          <w:tcPr>
            <w:tcW w:w="9283" w:type="dxa"/>
            <w:gridSpan w:val="2"/>
            <w:tcBorders>
              <w:top w:val="double" w:sz="6" w:space="0" w:color="auto"/>
              <w:left w:val="single" w:sz="6" w:space="0" w:color="auto"/>
              <w:bottom w:val="single" w:sz="4" w:space="0" w:color="auto"/>
              <w:right w:val="single" w:sz="6" w:space="0" w:color="auto"/>
            </w:tcBorders>
          </w:tcPr>
          <w:p w:rsidR="007D7854" w:rsidRPr="008B4165" w:rsidRDefault="007D7854" w:rsidP="00C4107F">
            <w:pPr>
              <w:spacing w:line="256" w:lineRule="auto"/>
              <w:ind w:right="-70"/>
              <w:jc w:val="both"/>
              <w:rPr>
                <w:rFonts w:ascii="Arial" w:hAnsi="Arial" w:cs="Arial"/>
                <w:lang w:eastAsia="en-US"/>
              </w:rPr>
            </w:pPr>
          </w:p>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EXTRATO DE CONTRATO</w:t>
            </w:r>
          </w:p>
          <w:p w:rsidR="007D7854" w:rsidRPr="008B4165" w:rsidRDefault="007D7854" w:rsidP="00C4107F">
            <w:pPr>
              <w:spacing w:line="256" w:lineRule="auto"/>
              <w:ind w:right="-70"/>
              <w:jc w:val="both"/>
              <w:rPr>
                <w:rFonts w:ascii="Arial" w:hAnsi="Arial" w:cs="Arial"/>
                <w:lang w:eastAsia="en-US"/>
              </w:rPr>
            </w:pPr>
          </w:p>
        </w:tc>
      </w:tr>
      <w:tr w:rsidR="007D7854" w:rsidRPr="008B4165" w:rsidTr="00C4107F">
        <w:tc>
          <w:tcPr>
            <w:tcW w:w="2126" w:type="dxa"/>
            <w:tcBorders>
              <w:top w:val="single" w:sz="4" w:space="0" w:color="auto"/>
              <w:left w:val="single" w:sz="4" w:space="0" w:color="auto"/>
              <w:bottom w:val="single" w:sz="4" w:space="0" w:color="auto"/>
              <w:right w:val="single" w:sz="4" w:space="0" w:color="auto"/>
            </w:tcBorders>
            <w:hideMark/>
          </w:tcPr>
          <w:p w:rsidR="007D7854" w:rsidRPr="008B4165" w:rsidRDefault="007D7854" w:rsidP="00C4107F">
            <w:pPr>
              <w:spacing w:line="256" w:lineRule="auto"/>
              <w:ind w:right="-212"/>
              <w:jc w:val="both"/>
              <w:rPr>
                <w:rFonts w:ascii="Arial" w:hAnsi="Arial" w:cs="Arial"/>
                <w:lang w:eastAsia="en-US"/>
              </w:rPr>
            </w:pPr>
            <w:r w:rsidRPr="008B4165">
              <w:rPr>
                <w:rFonts w:ascii="Arial" w:hAnsi="Arial" w:cs="Arial"/>
                <w:lang w:eastAsia="en-US"/>
              </w:rPr>
              <w:t>CONTRATO Nº:</w:t>
            </w:r>
          </w:p>
        </w:tc>
        <w:tc>
          <w:tcPr>
            <w:tcW w:w="7157" w:type="dxa"/>
            <w:tcBorders>
              <w:top w:val="single" w:sz="4" w:space="0" w:color="auto"/>
              <w:left w:val="single" w:sz="4" w:space="0" w:color="auto"/>
              <w:bottom w:val="single" w:sz="4" w:space="0" w:color="auto"/>
              <w:right w:val="single" w:sz="4" w:space="0" w:color="auto"/>
            </w:tcBorders>
            <w:hideMark/>
          </w:tcPr>
          <w:p w:rsidR="007D7854" w:rsidRPr="008B4165" w:rsidRDefault="007D7854" w:rsidP="005E3DF4">
            <w:pPr>
              <w:spacing w:line="256" w:lineRule="auto"/>
              <w:ind w:right="-70"/>
              <w:jc w:val="both"/>
              <w:rPr>
                <w:rFonts w:ascii="Arial" w:hAnsi="Arial" w:cs="Arial"/>
                <w:lang w:eastAsia="en-US"/>
              </w:rPr>
            </w:pPr>
            <w:r w:rsidRPr="008B4165">
              <w:rPr>
                <w:rFonts w:ascii="Arial" w:hAnsi="Arial" w:cs="Arial"/>
                <w:lang w:eastAsia="en-US"/>
              </w:rPr>
              <w:t>0</w:t>
            </w:r>
            <w:r w:rsidR="005E3DF4" w:rsidRPr="008B4165">
              <w:rPr>
                <w:rFonts w:ascii="Arial" w:hAnsi="Arial" w:cs="Arial"/>
                <w:lang w:eastAsia="en-US"/>
              </w:rPr>
              <w:t>3</w:t>
            </w:r>
            <w:r w:rsidRPr="008B4165">
              <w:rPr>
                <w:rFonts w:ascii="Arial" w:hAnsi="Arial" w:cs="Arial"/>
                <w:lang w:eastAsia="en-US"/>
              </w:rPr>
              <w:t>/2019</w:t>
            </w:r>
          </w:p>
        </w:tc>
      </w:tr>
      <w:tr w:rsidR="007D7854" w:rsidRPr="008B4165" w:rsidTr="00C4107F">
        <w:tc>
          <w:tcPr>
            <w:tcW w:w="2126" w:type="dxa"/>
            <w:tcBorders>
              <w:top w:val="single" w:sz="4" w:space="0" w:color="auto"/>
              <w:left w:val="single" w:sz="4" w:space="0" w:color="auto"/>
              <w:bottom w:val="single" w:sz="4" w:space="0" w:color="auto"/>
              <w:right w:val="single" w:sz="4" w:space="0" w:color="auto"/>
            </w:tcBorders>
            <w:hideMark/>
          </w:tcPr>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Contratado:</w:t>
            </w:r>
          </w:p>
        </w:tc>
        <w:tc>
          <w:tcPr>
            <w:tcW w:w="7157" w:type="dxa"/>
            <w:tcBorders>
              <w:top w:val="single" w:sz="4" w:space="0" w:color="auto"/>
              <w:left w:val="single" w:sz="4" w:space="0" w:color="auto"/>
              <w:bottom w:val="single" w:sz="4" w:space="0" w:color="auto"/>
              <w:right w:val="single" w:sz="4" w:space="0" w:color="auto"/>
            </w:tcBorders>
          </w:tcPr>
          <w:p w:rsidR="007D7854" w:rsidRPr="008B4165" w:rsidRDefault="005E3DF4" w:rsidP="00C4107F">
            <w:pPr>
              <w:spacing w:line="256" w:lineRule="auto"/>
              <w:ind w:right="-70"/>
              <w:jc w:val="both"/>
              <w:rPr>
                <w:rFonts w:ascii="Arial" w:hAnsi="Arial" w:cs="Arial"/>
                <w:lang w:eastAsia="en-US"/>
              </w:rPr>
            </w:pPr>
            <w:r w:rsidRPr="008B4165">
              <w:rPr>
                <w:rFonts w:ascii="Arial" w:hAnsi="Arial" w:cs="Arial"/>
              </w:rPr>
              <w:t>H M LINK</w:t>
            </w:r>
          </w:p>
        </w:tc>
      </w:tr>
      <w:tr w:rsidR="007D7854" w:rsidRPr="008B4165" w:rsidTr="00C4107F">
        <w:tc>
          <w:tcPr>
            <w:tcW w:w="2126" w:type="dxa"/>
            <w:tcBorders>
              <w:top w:val="single" w:sz="4" w:space="0" w:color="auto"/>
              <w:left w:val="single" w:sz="4" w:space="0" w:color="auto"/>
              <w:bottom w:val="single" w:sz="4" w:space="0" w:color="auto"/>
              <w:right w:val="single" w:sz="4" w:space="0" w:color="auto"/>
            </w:tcBorders>
            <w:hideMark/>
          </w:tcPr>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CNPJ/MF:</w:t>
            </w:r>
          </w:p>
        </w:tc>
        <w:tc>
          <w:tcPr>
            <w:tcW w:w="7157" w:type="dxa"/>
            <w:tcBorders>
              <w:top w:val="single" w:sz="4" w:space="0" w:color="auto"/>
              <w:left w:val="single" w:sz="4" w:space="0" w:color="auto"/>
              <w:bottom w:val="single" w:sz="4" w:space="0" w:color="auto"/>
              <w:right w:val="single" w:sz="4" w:space="0" w:color="auto"/>
            </w:tcBorders>
          </w:tcPr>
          <w:p w:rsidR="007D7854" w:rsidRPr="008B4165" w:rsidRDefault="005E3DF4" w:rsidP="00C4107F">
            <w:pPr>
              <w:spacing w:line="256" w:lineRule="auto"/>
              <w:ind w:right="-70"/>
              <w:jc w:val="both"/>
              <w:rPr>
                <w:rFonts w:ascii="Arial" w:hAnsi="Arial" w:cs="Arial"/>
                <w:lang w:eastAsia="en-US"/>
              </w:rPr>
            </w:pPr>
            <w:r w:rsidRPr="008B4165">
              <w:rPr>
                <w:rFonts w:ascii="Arial" w:hAnsi="Arial" w:cs="Arial"/>
              </w:rPr>
              <w:t>00.660.664/000187</w:t>
            </w:r>
          </w:p>
        </w:tc>
      </w:tr>
      <w:tr w:rsidR="007D7854" w:rsidRPr="008B4165" w:rsidTr="00C4107F">
        <w:tc>
          <w:tcPr>
            <w:tcW w:w="2126" w:type="dxa"/>
            <w:tcBorders>
              <w:top w:val="single" w:sz="4" w:space="0" w:color="auto"/>
              <w:left w:val="single" w:sz="4" w:space="0" w:color="auto"/>
              <w:bottom w:val="single" w:sz="4" w:space="0" w:color="auto"/>
              <w:right w:val="single" w:sz="4" w:space="0" w:color="auto"/>
            </w:tcBorders>
            <w:hideMark/>
          </w:tcPr>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Endereço:</w:t>
            </w:r>
          </w:p>
        </w:tc>
        <w:tc>
          <w:tcPr>
            <w:tcW w:w="7157" w:type="dxa"/>
            <w:tcBorders>
              <w:top w:val="single" w:sz="4" w:space="0" w:color="auto"/>
              <w:left w:val="single" w:sz="4" w:space="0" w:color="auto"/>
              <w:bottom w:val="single" w:sz="4" w:space="0" w:color="auto"/>
              <w:right w:val="single" w:sz="4" w:space="0" w:color="auto"/>
            </w:tcBorders>
          </w:tcPr>
          <w:p w:rsidR="007D7854" w:rsidRPr="008B4165" w:rsidRDefault="005E3DF4" w:rsidP="00C4107F">
            <w:pPr>
              <w:spacing w:line="256" w:lineRule="auto"/>
              <w:ind w:right="-70"/>
              <w:jc w:val="both"/>
              <w:rPr>
                <w:rFonts w:ascii="Arial" w:hAnsi="Arial" w:cs="Arial"/>
                <w:lang w:eastAsia="en-US"/>
              </w:rPr>
            </w:pPr>
            <w:proofErr w:type="spellStart"/>
            <w:r w:rsidRPr="008B4165">
              <w:rPr>
                <w:rFonts w:ascii="Arial" w:hAnsi="Arial" w:cs="Arial"/>
              </w:rPr>
              <w:t>à</w:t>
            </w:r>
            <w:proofErr w:type="spellEnd"/>
            <w:r w:rsidRPr="008B4165">
              <w:rPr>
                <w:rFonts w:ascii="Arial" w:hAnsi="Arial" w:cs="Arial"/>
              </w:rPr>
              <w:t xml:space="preserve"> ROD RS 344, Nº 1770,, Bairro Industrial, Santa Rosa, CEP 98.794-620 - RS</w:t>
            </w:r>
          </w:p>
        </w:tc>
      </w:tr>
      <w:tr w:rsidR="007D7854" w:rsidRPr="008B4165" w:rsidTr="00C4107F">
        <w:tc>
          <w:tcPr>
            <w:tcW w:w="2126" w:type="dxa"/>
            <w:tcBorders>
              <w:top w:val="single" w:sz="4" w:space="0" w:color="auto"/>
              <w:left w:val="single" w:sz="4" w:space="0" w:color="auto"/>
              <w:bottom w:val="single" w:sz="4" w:space="0" w:color="auto"/>
              <w:right w:val="single" w:sz="4" w:space="0" w:color="auto"/>
            </w:tcBorders>
            <w:hideMark/>
          </w:tcPr>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Objeto:</w:t>
            </w:r>
          </w:p>
        </w:tc>
        <w:tc>
          <w:tcPr>
            <w:tcW w:w="7157" w:type="dxa"/>
            <w:tcBorders>
              <w:top w:val="single" w:sz="4" w:space="0" w:color="auto"/>
              <w:left w:val="single" w:sz="4" w:space="0" w:color="auto"/>
              <w:bottom w:val="single" w:sz="4" w:space="0" w:color="auto"/>
              <w:right w:val="single" w:sz="4" w:space="0" w:color="auto"/>
            </w:tcBorders>
            <w:hideMark/>
          </w:tcPr>
          <w:p w:rsidR="005E3DF4" w:rsidRPr="008B4165" w:rsidRDefault="005E3DF4" w:rsidP="005E3DF4">
            <w:pPr>
              <w:jc w:val="both"/>
              <w:rPr>
                <w:rFonts w:ascii="Arial" w:hAnsi="Arial" w:cs="Arial"/>
                <w:i/>
              </w:rPr>
            </w:pPr>
            <w:r w:rsidRPr="008B4165">
              <w:rPr>
                <w:rFonts w:ascii="Arial" w:hAnsi="Arial" w:cs="Arial"/>
                <w:i/>
              </w:rPr>
              <w:t>AQUISIÇÃO DE CÂMARA PARA CONSERVAÇÃO DE VACINAS E MEDICAMENTOS PARA UNIDADE DE SAÚDE.</w:t>
            </w:r>
          </w:p>
          <w:p w:rsidR="007D7854" w:rsidRPr="008B4165" w:rsidRDefault="007D7854" w:rsidP="00C4107F">
            <w:pPr>
              <w:spacing w:line="256" w:lineRule="auto"/>
              <w:ind w:right="-70"/>
              <w:jc w:val="both"/>
              <w:rPr>
                <w:rFonts w:ascii="Arial" w:hAnsi="Arial" w:cs="Arial"/>
                <w:lang w:eastAsia="en-US"/>
              </w:rPr>
            </w:pPr>
          </w:p>
        </w:tc>
      </w:tr>
      <w:tr w:rsidR="007D7854" w:rsidRPr="008B4165" w:rsidTr="00C4107F">
        <w:tc>
          <w:tcPr>
            <w:tcW w:w="2126" w:type="dxa"/>
            <w:tcBorders>
              <w:top w:val="single" w:sz="4" w:space="0" w:color="auto"/>
              <w:left w:val="single" w:sz="4" w:space="0" w:color="auto"/>
              <w:bottom w:val="single" w:sz="4" w:space="0" w:color="auto"/>
              <w:right w:val="single" w:sz="4" w:space="0" w:color="auto"/>
            </w:tcBorders>
            <w:hideMark/>
          </w:tcPr>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Fundamento Legal:</w:t>
            </w:r>
          </w:p>
        </w:tc>
        <w:tc>
          <w:tcPr>
            <w:tcW w:w="7157" w:type="dxa"/>
            <w:tcBorders>
              <w:top w:val="single" w:sz="4" w:space="0" w:color="auto"/>
              <w:left w:val="single" w:sz="4" w:space="0" w:color="auto"/>
              <w:bottom w:val="single" w:sz="4" w:space="0" w:color="auto"/>
              <w:right w:val="single" w:sz="4" w:space="0" w:color="auto"/>
            </w:tcBorders>
            <w:hideMark/>
          </w:tcPr>
          <w:p w:rsidR="007D7854" w:rsidRPr="008B4165" w:rsidRDefault="005E3DF4" w:rsidP="005E3DF4">
            <w:pPr>
              <w:spacing w:line="256" w:lineRule="auto"/>
              <w:ind w:right="-70"/>
              <w:jc w:val="both"/>
              <w:rPr>
                <w:rFonts w:ascii="Arial" w:hAnsi="Arial" w:cs="Arial"/>
                <w:lang w:eastAsia="en-US"/>
              </w:rPr>
            </w:pPr>
            <w:r w:rsidRPr="008B4165">
              <w:rPr>
                <w:rFonts w:ascii="Arial" w:hAnsi="Arial" w:cs="Arial"/>
                <w:lang w:eastAsia="en-US"/>
              </w:rPr>
              <w:t>Processo 0002/2019</w:t>
            </w:r>
            <w:r w:rsidR="007D7854" w:rsidRPr="008B4165">
              <w:rPr>
                <w:rFonts w:ascii="Arial" w:hAnsi="Arial" w:cs="Arial"/>
                <w:lang w:eastAsia="en-US"/>
              </w:rPr>
              <w:t xml:space="preserve">-  </w:t>
            </w:r>
            <w:r w:rsidRPr="008B4165">
              <w:rPr>
                <w:rFonts w:ascii="Arial" w:hAnsi="Arial" w:cs="Arial"/>
                <w:lang w:eastAsia="en-US"/>
              </w:rPr>
              <w:t>PREGÃO Nº  002/2019</w:t>
            </w:r>
            <w:r w:rsidR="007D7854" w:rsidRPr="008B4165">
              <w:rPr>
                <w:rFonts w:ascii="Arial" w:hAnsi="Arial" w:cs="Arial"/>
                <w:lang w:eastAsia="en-US"/>
              </w:rPr>
              <w:t xml:space="preserve"> -  </w:t>
            </w:r>
          </w:p>
        </w:tc>
      </w:tr>
      <w:tr w:rsidR="007D7854" w:rsidRPr="008B4165" w:rsidTr="00C4107F">
        <w:tc>
          <w:tcPr>
            <w:tcW w:w="2126" w:type="dxa"/>
            <w:tcBorders>
              <w:top w:val="single" w:sz="4" w:space="0" w:color="auto"/>
              <w:left w:val="single" w:sz="4" w:space="0" w:color="auto"/>
              <w:bottom w:val="single" w:sz="4" w:space="0" w:color="auto"/>
              <w:right w:val="single" w:sz="4" w:space="0" w:color="auto"/>
            </w:tcBorders>
            <w:hideMark/>
          </w:tcPr>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Vigência</w:t>
            </w:r>
          </w:p>
        </w:tc>
        <w:tc>
          <w:tcPr>
            <w:tcW w:w="7157" w:type="dxa"/>
            <w:tcBorders>
              <w:top w:val="single" w:sz="4" w:space="0" w:color="auto"/>
              <w:left w:val="single" w:sz="4" w:space="0" w:color="auto"/>
              <w:bottom w:val="single" w:sz="4" w:space="0" w:color="auto"/>
              <w:right w:val="single" w:sz="4" w:space="0" w:color="auto"/>
            </w:tcBorders>
            <w:hideMark/>
          </w:tcPr>
          <w:p w:rsidR="007D7854" w:rsidRPr="008B4165" w:rsidRDefault="007D7854" w:rsidP="005E3DF4">
            <w:pPr>
              <w:spacing w:line="256" w:lineRule="auto"/>
              <w:ind w:right="-70"/>
              <w:jc w:val="both"/>
              <w:rPr>
                <w:rFonts w:ascii="Arial" w:hAnsi="Arial" w:cs="Arial"/>
                <w:lang w:eastAsia="en-US"/>
              </w:rPr>
            </w:pPr>
            <w:r w:rsidRPr="008B4165">
              <w:rPr>
                <w:rFonts w:ascii="Arial" w:hAnsi="Arial" w:cs="Arial"/>
                <w:lang w:eastAsia="en-US"/>
              </w:rPr>
              <w:t>INÍCIO :   0</w:t>
            </w:r>
            <w:r w:rsidR="005E3DF4" w:rsidRPr="008B4165">
              <w:rPr>
                <w:rFonts w:ascii="Arial" w:hAnsi="Arial" w:cs="Arial"/>
                <w:lang w:eastAsia="en-US"/>
              </w:rPr>
              <w:t>5</w:t>
            </w:r>
            <w:r w:rsidRPr="008B4165">
              <w:rPr>
                <w:rFonts w:ascii="Arial" w:hAnsi="Arial" w:cs="Arial"/>
                <w:lang w:eastAsia="en-US"/>
              </w:rPr>
              <w:t xml:space="preserve">/04/2019                              TÉRMINO : </w:t>
            </w:r>
            <w:r w:rsidR="005E3DF4" w:rsidRPr="008B4165">
              <w:rPr>
                <w:rFonts w:ascii="Arial" w:hAnsi="Arial" w:cs="Arial"/>
                <w:lang w:eastAsia="en-US"/>
              </w:rPr>
              <w:t>31/12/2019</w:t>
            </w:r>
          </w:p>
        </w:tc>
      </w:tr>
      <w:tr w:rsidR="007D7854" w:rsidRPr="008B4165" w:rsidTr="00C4107F">
        <w:tc>
          <w:tcPr>
            <w:tcW w:w="2126" w:type="dxa"/>
            <w:tcBorders>
              <w:top w:val="single" w:sz="4" w:space="0" w:color="auto"/>
              <w:left w:val="single" w:sz="4" w:space="0" w:color="auto"/>
              <w:bottom w:val="single" w:sz="4" w:space="0" w:color="auto"/>
              <w:right w:val="single" w:sz="4" w:space="0" w:color="auto"/>
            </w:tcBorders>
            <w:hideMark/>
          </w:tcPr>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Recursos:</w:t>
            </w:r>
          </w:p>
        </w:tc>
        <w:tc>
          <w:tcPr>
            <w:tcW w:w="7157" w:type="dxa"/>
            <w:tcBorders>
              <w:top w:val="single" w:sz="4" w:space="0" w:color="auto"/>
              <w:left w:val="single" w:sz="4" w:space="0" w:color="auto"/>
              <w:bottom w:val="single" w:sz="4" w:space="0" w:color="auto"/>
              <w:right w:val="single" w:sz="4" w:space="0" w:color="auto"/>
            </w:tcBorders>
            <w:hideMark/>
          </w:tcPr>
          <w:p w:rsidR="007D7854" w:rsidRPr="008B4165" w:rsidRDefault="007D7854" w:rsidP="00C4107F">
            <w:pPr>
              <w:jc w:val="both"/>
              <w:rPr>
                <w:rFonts w:ascii="Arial" w:hAnsi="Arial" w:cs="Arial"/>
              </w:rPr>
            </w:pPr>
            <w:r w:rsidRPr="008B4165">
              <w:rPr>
                <w:rFonts w:ascii="Arial" w:hAnsi="Arial" w:cs="Arial"/>
              </w:rPr>
              <w:t xml:space="preserve">Órgão: 04 – SECRETARIA DE SAÚDE </w:t>
            </w:r>
          </w:p>
          <w:p w:rsidR="007D7854" w:rsidRPr="008B4165" w:rsidRDefault="007D7854" w:rsidP="00C4107F">
            <w:pPr>
              <w:jc w:val="both"/>
              <w:rPr>
                <w:rFonts w:ascii="Arial" w:hAnsi="Arial" w:cs="Arial"/>
              </w:rPr>
            </w:pPr>
            <w:r w:rsidRPr="008B4165">
              <w:rPr>
                <w:rFonts w:ascii="Arial" w:hAnsi="Arial" w:cs="Arial"/>
              </w:rPr>
              <w:t xml:space="preserve">Unidade: 01 – FUNDO MUNICIPAL DE SAÚDE  </w:t>
            </w:r>
          </w:p>
          <w:p w:rsidR="007D7854" w:rsidRPr="008B4165" w:rsidRDefault="007D7854" w:rsidP="00C4107F">
            <w:pPr>
              <w:jc w:val="both"/>
              <w:rPr>
                <w:rFonts w:ascii="Arial" w:hAnsi="Arial" w:cs="Arial"/>
              </w:rPr>
            </w:pPr>
            <w:r w:rsidRPr="008B4165">
              <w:rPr>
                <w:rFonts w:ascii="Arial" w:hAnsi="Arial" w:cs="Arial"/>
              </w:rPr>
              <w:t>Atividade - 2042 – MANUTENÇÃO DAS ATIVIDADES DO PSF</w:t>
            </w:r>
          </w:p>
          <w:p w:rsidR="007D7854" w:rsidRPr="008B4165" w:rsidRDefault="007D7854" w:rsidP="00C4107F">
            <w:pPr>
              <w:jc w:val="both"/>
              <w:rPr>
                <w:rFonts w:ascii="Arial" w:hAnsi="Arial" w:cs="Arial"/>
              </w:rPr>
            </w:pPr>
            <w:r w:rsidRPr="008B4165">
              <w:rPr>
                <w:rFonts w:ascii="Arial" w:hAnsi="Arial" w:cs="Arial"/>
              </w:rPr>
              <w:t xml:space="preserve">Elemento de Despesa: (Cód. red. 05) 3.1.90.00.00.0164 Aplicações Diretas </w:t>
            </w:r>
          </w:p>
          <w:p w:rsidR="007D7854" w:rsidRPr="008B4165" w:rsidRDefault="007D7854" w:rsidP="005E3DF4">
            <w:pPr>
              <w:spacing w:after="1"/>
              <w:jc w:val="both"/>
              <w:rPr>
                <w:rFonts w:ascii="Arial" w:hAnsi="Arial" w:cs="Arial"/>
              </w:rPr>
            </w:pPr>
            <w:r w:rsidRPr="008B4165">
              <w:rPr>
                <w:rFonts w:ascii="Arial" w:hAnsi="Arial" w:cs="Arial"/>
              </w:rPr>
              <w:t>Valor</w:t>
            </w:r>
            <w:r w:rsidRPr="008B4165">
              <w:rPr>
                <w:rFonts w:ascii="Arial" w:hAnsi="Arial" w:cs="Arial"/>
                <w:color w:val="FF0000"/>
              </w:rPr>
              <w:t xml:space="preserve">: </w:t>
            </w:r>
            <w:r w:rsidRPr="008B4165">
              <w:rPr>
                <w:rFonts w:ascii="Arial" w:hAnsi="Arial" w:cs="Arial"/>
              </w:rPr>
              <w:t xml:space="preserve">R$ </w:t>
            </w:r>
            <w:r w:rsidR="005E3DF4" w:rsidRPr="008B4165">
              <w:rPr>
                <w:rFonts w:ascii="Arial" w:hAnsi="Arial" w:cs="Arial"/>
              </w:rPr>
              <w:t>8.900</w:t>
            </w:r>
            <w:r w:rsidRPr="008B4165">
              <w:rPr>
                <w:rFonts w:ascii="Arial" w:hAnsi="Arial" w:cs="Arial"/>
              </w:rPr>
              <w:t>,00 (</w:t>
            </w:r>
            <w:r w:rsidR="005E3DF4" w:rsidRPr="008B4165">
              <w:rPr>
                <w:rFonts w:ascii="Arial" w:hAnsi="Arial" w:cs="Arial"/>
              </w:rPr>
              <w:t>oito mil e novecentos</w:t>
            </w:r>
            <w:r w:rsidRPr="008B4165">
              <w:rPr>
                <w:rFonts w:ascii="Arial" w:hAnsi="Arial" w:cs="Arial"/>
              </w:rPr>
              <w:t xml:space="preserve"> reais)</w:t>
            </w:r>
          </w:p>
        </w:tc>
      </w:tr>
      <w:tr w:rsidR="007D7854" w:rsidRPr="008B4165" w:rsidTr="00C4107F">
        <w:tc>
          <w:tcPr>
            <w:tcW w:w="9283" w:type="dxa"/>
            <w:gridSpan w:val="2"/>
            <w:tcBorders>
              <w:top w:val="single" w:sz="4" w:space="0" w:color="auto"/>
              <w:left w:val="single" w:sz="4" w:space="0" w:color="auto"/>
              <w:bottom w:val="single" w:sz="4" w:space="0" w:color="auto"/>
              <w:right w:val="single" w:sz="4" w:space="0" w:color="auto"/>
            </w:tcBorders>
          </w:tcPr>
          <w:p w:rsidR="007D7854" w:rsidRPr="008B4165" w:rsidRDefault="007D7854" w:rsidP="00C4107F">
            <w:pPr>
              <w:spacing w:line="256" w:lineRule="auto"/>
              <w:ind w:right="-70"/>
              <w:jc w:val="both"/>
              <w:rPr>
                <w:rFonts w:ascii="Arial" w:hAnsi="Arial" w:cs="Arial"/>
                <w:lang w:eastAsia="en-US"/>
              </w:rPr>
            </w:pPr>
          </w:p>
        </w:tc>
      </w:tr>
      <w:tr w:rsidR="007D7854" w:rsidRPr="008B4165" w:rsidTr="00C4107F">
        <w:tc>
          <w:tcPr>
            <w:tcW w:w="9283" w:type="dxa"/>
            <w:gridSpan w:val="2"/>
            <w:tcBorders>
              <w:top w:val="single" w:sz="4" w:space="0" w:color="auto"/>
              <w:left w:val="single" w:sz="4" w:space="0" w:color="auto"/>
              <w:bottom w:val="single" w:sz="4" w:space="0" w:color="auto"/>
              <w:right w:val="single" w:sz="4" w:space="0" w:color="auto"/>
            </w:tcBorders>
            <w:hideMark/>
          </w:tcPr>
          <w:p w:rsidR="007D7854" w:rsidRPr="008B4165" w:rsidRDefault="007D7854" w:rsidP="00C4107F">
            <w:pPr>
              <w:spacing w:line="256" w:lineRule="auto"/>
              <w:ind w:right="-70"/>
              <w:jc w:val="both"/>
              <w:rPr>
                <w:rFonts w:ascii="Arial" w:hAnsi="Arial" w:cs="Arial"/>
                <w:bCs/>
                <w:lang w:eastAsia="en-US"/>
              </w:rPr>
            </w:pPr>
            <w:r w:rsidRPr="008B4165">
              <w:rPr>
                <w:rFonts w:ascii="Arial" w:hAnsi="Arial" w:cs="Arial"/>
                <w:lang w:eastAsia="en-US"/>
              </w:rPr>
              <w:t xml:space="preserve">Assinaturas: </w:t>
            </w:r>
            <w:proofErr w:type="spellStart"/>
            <w:r w:rsidRPr="008B4165">
              <w:rPr>
                <w:rFonts w:ascii="Arial" w:hAnsi="Arial" w:cs="Arial"/>
                <w:lang w:eastAsia="en-US"/>
              </w:rPr>
              <w:t>Marla</w:t>
            </w:r>
            <w:proofErr w:type="spellEnd"/>
            <w:r w:rsidRPr="008B4165">
              <w:rPr>
                <w:rFonts w:ascii="Arial" w:hAnsi="Arial" w:cs="Arial"/>
                <w:lang w:eastAsia="en-US"/>
              </w:rPr>
              <w:t xml:space="preserve"> </w:t>
            </w:r>
            <w:proofErr w:type="spellStart"/>
            <w:r w:rsidRPr="008B4165">
              <w:rPr>
                <w:rFonts w:ascii="Arial" w:hAnsi="Arial" w:cs="Arial"/>
                <w:lang w:eastAsia="en-US"/>
              </w:rPr>
              <w:t>Fachin</w:t>
            </w:r>
            <w:proofErr w:type="spellEnd"/>
            <w:r w:rsidRPr="008B4165">
              <w:rPr>
                <w:rFonts w:ascii="Arial" w:hAnsi="Arial" w:cs="Arial"/>
                <w:lang w:eastAsia="en-US"/>
              </w:rPr>
              <w:t xml:space="preserve"> Sutil, pelo Fundo e </w:t>
            </w:r>
            <w:r w:rsidR="005E3DF4" w:rsidRPr="008B4165">
              <w:rPr>
                <w:rFonts w:ascii="Arial" w:hAnsi="Arial" w:cs="Arial"/>
              </w:rPr>
              <w:t>Josiane Souza Link</w:t>
            </w:r>
            <w:r w:rsidRPr="008B4165">
              <w:rPr>
                <w:rFonts w:ascii="Arial" w:eastAsia="Batang" w:hAnsi="Arial" w:cs="Arial"/>
                <w:lang w:eastAsia="en-US"/>
              </w:rPr>
              <w:t xml:space="preserve">, pela </w:t>
            </w:r>
            <w:r w:rsidRPr="008B4165">
              <w:rPr>
                <w:rFonts w:ascii="Arial" w:hAnsi="Arial" w:cs="Arial"/>
                <w:lang w:eastAsia="en-US"/>
              </w:rPr>
              <w:t>Contratante</w:t>
            </w:r>
          </w:p>
        </w:tc>
      </w:tr>
      <w:tr w:rsidR="007D7854" w:rsidRPr="008B4165" w:rsidTr="00C4107F">
        <w:tc>
          <w:tcPr>
            <w:tcW w:w="9283" w:type="dxa"/>
            <w:gridSpan w:val="2"/>
            <w:tcBorders>
              <w:top w:val="single" w:sz="4" w:space="0" w:color="auto"/>
              <w:left w:val="single" w:sz="4" w:space="0" w:color="auto"/>
              <w:bottom w:val="nil"/>
              <w:right w:val="single" w:sz="4" w:space="0" w:color="auto"/>
            </w:tcBorders>
          </w:tcPr>
          <w:p w:rsidR="007D7854" w:rsidRPr="008B4165" w:rsidRDefault="007D7854" w:rsidP="00C4107F">
            <w:pPr>
              <w:spacing w:line="256" w:lineRule="auto"/>
              <w:ind w:right="-70"/>
              <w:jc w:val="both"/>
              <w:rPr>
                <w:rFonts w:ascii="Arial" w:hAnsi="Arial" w:cs="Arial"/>
                <w:bCs/>
                <w:lang w:eastAsia="en-US"/>
              </w:rPr>
            </w:pPr>
            <w:r w:rsidRPr="008B4165">
              <w:rPr>
                <w:rFonts w:ascii="Arial" w:hAnsi="Arial" w:cs="Arial"/>
                <w:bCs/>
                <w:lang w:eastAsia="en-US"/>
              </w:rPr>
              <w:t>SALTINHO, 0</w:t>
            </w:r>
            <w:r w:rsidR="005E3DF4" w:rsidRPr="008B4165">
              <w:rPr>
                <w:rFonts w:ascii="Arial" w:hAnsi="Arial" w:cs="Arial"/>
                <w:bCs/>
                <w:lang w:eastAsia="en-US"/>
              </w:rPr>
              <w:t xml:space="preserve">5 </w:t>
            </w:r>
            <w:r w:rsidRPr="008B4165">
              <w:rPr>
                <w:rFonts w:ascii="Arial" w:hAnsi="Arial" w:cs="Arial"/>
                <w:bCs/>
                <w:lang w:eastAsia="en-US"/>
              </w:rPr>
              <w:t>de abril de 2019.</w:t>
            </w:r>
          </w:p>
          <w:p w:rsidR="007D7854" w:rsidRPr="008B4165" w:rsidRDefault="007D7854" w:rsidP="00C4107F">
            <w:pPr>
              <w:spacing w:line="256" w:lineRule="auto"/>
              <w:ind w:right="-70"/>
              <w:jc w:val="both"/>
              <w:rPr>
                <w:rFonts w:ascii="Arial" w:hAnsi="Arial" w:cs="Arial"/>
                <w:lang w:eastAsia="en-US"/>
              </w:rPr>
            </w:pPr>
          </w:p>
        </w:tc>
      </w:tr>
      <w:tr w:rsidR="007D7854" w:rsidRPr="008B4165" w:rsidTr="00C4107F">
        <w:tc>
          <w:tcPr>
            <w:tcW w:w="9283" w:type="dxa"/>
            <w:gridSpan w:val="2"/>
            <w:tcBorders>
              <w:top w:val="nil"/>
              <w:left w:val="single" w:sz="4" w:space="0" w:color="auto"/>
              <w:bottom w:val="nil"/>
              <w:right w:val="single" w:sz="4" w:space="0" w:color="auto"/>
            </w:tcBorders>
            <w:hideMark/>
          </w:tcPr>
          <w:p w:rsidR="007D7854" w:rsidRPr="008B4165" w:rsidRDefault="007D7854" w:rsidP="00C4107F">
            <w:pPr>
              <w:spacing w:line="256" w:lineRule="auto"/>
              <w:ind w:right="-70"/>
              <w:jc w:val="both"/>
              <w:rPr>
                <w:rFonts w:ascii="Arial" w:hAnsi="Arial" w:cs="Arial"/>
                <w:lang w:eastAsia="en-US"/>
              </w:rPr>
            </w:pPr>
            <w:proofErr w:type="spellStart"/>
            <w:r w:rsidRPr="008B4165">
              <w:rPr>
                <w:rFonts w:ascii="Arial" w:hAnsi="Arial" w:cs="Arial"/>
                <w:lang w:eastAsia="en-US"/>
              </w:rPr>
              <w:t>Marla</w:t>
            </w:r>
            <w:proofErr w:type="spellEnd"/>
            <w:r w:rsidRPr="008B4165">
              <w:rPr>
                <w:rFonts w:ascii="Arial" w:hAnsi="Arial" w:cs="Arial"/>
                <w:lang w:eastAsia="en-US"/>
              </w:rPr>
              <w:t xml:space="preserve"> </w:t>
            </w:r>
            <w:proofErr w:type="spellStart"/>
            <w:r w:rsidRPr="008B4165">
              <w:rPr>
                <w:rFonts w:ascii="Arial" w:hAnsi="Arial" w:cs="Arial"/>
                <w:lang w:eastAsia="en-US"/>
              </w:rPr>
              <w:t>Fachin</w:t>
            </w:r>
            <w:proofErr w:type="spellEnd"/>
            <w:r w:rsidRPr="008B4165">
              <w:rPr>
                <w:rFonts w:ascii="Arial" w:hAnsi="Arial" w:cs="Arial"/>
                <w:lang w:eastAsia="en-US"/>
              </w:rPr>
              <w:t xml:space="preserve"> Sutil</w:t>
            </w:r>
          </w:p>
        </w:tc>
      </w:tr>
      <w:tr w:rsidR="007D7854" w:rsidRPr="008B4165" w:rsidTr="00C4107F">
        <w:tc>
          <w:tcPr>
            <w:tcW w:w="9283" w:type="dxa"/>
            <w:gridSpan w:val="2"/>
            <w:tcBorders>
              <w:top w:val="nil"/>
              <w:left w:val="single" w:sz="4" w:space="0" w:color="auto"/>
              <w:bottom w:val="single" w:sz="4" w:space="0" w:color="auto"/>
              <w:right w:val="single" w:sz="4" w:space="0" w:color="auto"/>
            </w:tcBorders>
            <w:hideMark/>
          </w:tcPr>
          <w:p w:rsidR="007D7854" w:rsidRPr="008B4165" w:rsidRDefault="007D7854" w:rsidP="00C4107F">
            <w:pPr>
              <w:spacing w:line="256" w:lineRule="auto"/>
              <w:ind w:right="-70"/>
              <w:jc w:val="both"/>
              <w:rPr>
                <w:rFonts w:ascii="Arial" w:hAnsi="Arial" w:cs="Arial"/>
                <w:lang w:eastAsia="en-US"/>
              </w:rPr>
            </w:pPr>
            <w:r w:rsidRPr="008B4165">
              <w:rPr>
                <w:rFonts w:ascii="Arial" w:hAnsi="Arial" w:cs="Arial"/>
                <w:lang w:eastAsia="en-US"/>
              </w:rPr>
              <w:t>Gestor do Fundo Municipal de Saúde</w:t>
            </w:r>
          </w:p>
        </w:tc>
      </w:tr>
    </w:tbl>
    <w:p w:rsidR="007D7854" w:rsidRPr="008B4165" w:rsidRDefault="007D7854" w:rsidP="007D7854">
      <w:pPr>
        <w:jc w:val="both"/>
        <w:rPr>
          <w:rFonts w:ascii="Arial" w:hAnsi="Arial" w:cs="Arial"/>
        </w:rPr>
      </w:pPr>
    </w:p>
    <w:sectPr w:rsidR="007D7854" w:rsidRPr="008B4165" w:rsidSect="00AA0B89">
      <w:headerReference w:type="default" r:id="rId6"/>
      <w:footerReference w:type="default" r:id="rId7"/>
      <w:pgSz w:w="11907" w:h="16840" w:code="9"/>
      <w:pgMar w:top="995" w:right="1418" w:bottom="1134" w:left="1701" w:header="720" w:footer="85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09F" w:rsidRDefault="0073109F">
      <w:r>
        <w:separator/>
      </w:r>
    </w:p>
  </w:endnote>
  <w:endnote w:type="continuationSeparator" w:id="0">
    <w:p w:rsidR="0073109F" w:rsidRDefault="0073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64" w:rsidRDefault="0073109F">
    <w:pPr>
      <w:pStyle w:val="Rodap"/>
    </w:pPr>
  </w:p>
  <w:p w:rsidR="00C35464" w:rsidRDefault="007310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09F" w:rsidRDefault="0073109F">
      <w:r>
        <w:separator/>
      </w:r>
    </w:p>
  </w:footnote>
  <w:footnote w:type="continuationSeparator" w:id="0">
    <w:p w:rsidR="0073109F" w:rsidRDefault="00731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4"/>
      <w:gridCol w:w="7244"/>
    </w:tblGrid>
    <w:tr w:rsidR="00AA0B89" w:rsidTr="00C275EB">
      <w:tc>
        <w:tcPr>
          <w:tcW w:w="8978" w:type="dxa"/>
          <w:gridSpan w:val="2"/>
        </w:tcPr>
        <w:p w:rsidR="00AA0B89" w:rsidRDefault="0073109F" w:rsidP="00AA0B89"/>
      </w:tc>
    </w:tr>
    <w:tr w:rsidR="00AA0B89" w:rsidRPr="00185AD9" w:rsidTr="00C275EB">
      <w:tc>
        <w:tcPr>
          <w:tcW w:w="1548" w:type="dxa"/>
        </w:tcPr>
        <w:p w:rsidR="00AA0B89" w:rsidRDefault="00BD7C87" w:rsidP="00AA0B89">
          <w:r w:rsidRPr="004501ED">
            <w:rPr>
              <w:noProof/>
            </w:rPr>
            <w:drawing>
              <wp:inline distT="0" distB="0" distL="0" distR="0">
                <wp:extent cx="771525" cy="819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tc>
      <w:tc>
        <w:tcPr>
          <w:tcW w:w="7430" w:type="dxa"/>
        </w:tcPr>
        <w:p w:rsidR="00AA0B89" w:rsidRDefault="008B4165" w:rsidP="00AA0B89">
          <w:pPr>
            <w:jc w:val="center"/>
            <w:rPr>
              <w:rFonts w:ascii="Verdana" w:hAnsi="Verdana"/>
              <w:b/>
              <w:spacing w:val="4"/>
              <w:sz w:val="36"/>
              <w:szCs w:val="36"/>
            </w:rPr>
          </w:pPr>
          <w:r>
            <w:rPr>
              <w:rFonts w:ascii="Verdana" w:hAnsi="Verdana"/>
              <w:b/>
              <w:spacing w:val="4"/>
              <w:sz w:val="36"/>
              <w:szCs w:val="36"/>
            </w:rPr>
            <w:t>ESTADO DE SANTA CATARINA</w:t>
          </w:r>
        </w:p>
        <w:p w:rsidR="00AA0B89" w:rsidRDefault="008B4165" w:rsidP="00AA0B89">
          <w:pPr>
            <w:jc w:val="center"/>
            <w:rPr>
              <w:rFonts w:ascii="Verdana" w:hAnsi="Verdana"/>
              <w:b/>
              <w:spacing w:val="4"/>
              <w:sz w:val="36"/>
              <w:szCs w:val="36"/>
            </w:rPr>
          </w:pPr>
          <w:r w:rsidRPr="00185AD9">
            <w:rPr>
              <w:rFonts w:ascii="Verdana" w:hAnsi="Verdana"/>
              <w:b/>
              <w:spacing w:val="4"/>
              <w:sz w:val="36"/>
              <w:szCs w:val="36"/>
            </w:rPr>
            <w:t>Prefeitura Municipal de Saltinho</w:t>
          </w:r>
        </w:p>
        <w:p w:rsidR="000F26C3" w:rsidRPr="00185AD9" w:rsidRDefault="008B4165" w:rsidP="00AA0B89">
          <w:pPr>
            <w:jc w:val="center"/>
            <w:rPr>
              <w:rFonts w:ascii="Arial" w:hAnsi="Arial"/>
              <w:bCs/>
              <w:i/>
              <w:iCs/>
              <w:sz w:val="22"/>
              <w:szCs w:val="22"/>
            </w:rPr>
          </w:pPr>
          <w:r>
            <w:rPr>
              <w:rFonts w:ascii="Verdana" w:hAnsi="Verdana"/>
              <w:b/>
              <w:spacing w:val="4"/>
              <w:sz w:val="36"/>
              <w:szCs w:val="36"/>
            </w:rPr>
            <w:t>Fundo Municipal de Saúde</w:t>
          </w:r>
        </w:p>
      </w:tc>
    </w:tr>
  </w:tbl>
  <w:p w:rsidR="003640D1" w:rsidRPr="00BD7C87" w:rsidRDefault="0073109F" w:rsidP="003640D1">
    <w:pPr>
      <w:pStyle w:val="Cabealho"/>
      <w:jc w:val="center"/>
      <w:rPr>
        <w:rFonts w:ascii="Arial Narrow" w:hAnsi="Arial Narrow"/>
        <w:sz w:val="24"/>
        <w:szCs w:val="24"/>
        <w14:shadow w14:blurRad="50800" w14:dist="38100" w14:dir="2700000" w14:sx="100000" w14:sy="100000" w14:kx="0" w14:ky="0" w14:algn="tl">
          <w14:srgbClr w14:val="000000">
            <w14:alpha w14:val="60000"/>
          </w14:srgbClr>
        </w14:shad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87"/>
    <w:rsid w:val="00557A52"/>
    <w:rsid w:val="005E3DF4"/>
    <w:rsid w:val="0073109F"/>
    <w:rsid w:val="007D7854"/>
    <w:rsid w:val="008B4165"/>
    <w:rsid w:val="008C599E"/>
    <w:rsid w:val="00BD7C87"/>
    <w:rsid w:val="00CE0E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52198B-7EA2-4FE4-A989-E7BDB2C5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C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D7C87"/>
    <w:pPr>
      <w:keepNext/>
      <w:outlineLvl w:val="0"/>
    </w:pPr>
    <w:rPr>
      <w:rFonts w:ascii="Arial Narrow" w:hAnsi="Arial Narrow"/>
      <w:sz w:val="2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D7C87"/>
    <w:pPr>
      <w:tabs>
        <w:tab w:val="center" w:pos="4419"/>
        <w:tab w:val="right" w:pos="8838"/>
      </w:tabs>
    </w:pPr>
  </w:style>
  <w:style w:type="character" w:customStyle="1" w:styleId="CabealhoChar">
    <w:name w:val="Cabeçalho Char"/>
    <w:basedOn w:val="Fontepargpadro"/>
    <w:link w:val="Cabealho"/>
    <w:rsid w:val="00BD7C87"/>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BD7C87"/>
    <w:rPr>
      <w:rFonts w:ascii="Courier New" w:hAnsi="Courier New" w:cs="Courier New"/>
    </w:rPr>
  </w:style>
  <w:style w:type="character" w:customStyle="1" w:styleId="TextosemFormataoChar">
    <w:name w:val="Texto sem Formatação Char"/>
    <w:basedOn w:val="Fontepargpadro"/>
    <w:link w:val="TextosemFormatao"/>
    <w:rsid w:val="00BD7C87"/>
    <w:rPr>
      <w:rFonts w:ascii="Courier New" w:eastAsia="Times New Roman" w:hAnsi="Courier New" w:cs="Courier New"/>
      <w:sz w:val="20"/>
      <w:szCs w:val="20"/>
      <w:lang w:eastAsia="pt-BR"/>
    </w:rPr>
  </w:style>
  <w:style w:type="paragraph" w:styleId="Rodap">
    <w:name w:val="footer"/>
    <w:basedOn w:val="Normal"/>
    <w:link w:val="RodapChar"/>
    <w:rsid w:val="00BD7C87"/>
    <w:pPr>
      <w:tabs>
        <w:tab w:val="center" w:pos="4252"/>
        <w:tab w:val="right" w:pos="8504"/>
      </w:tabs>
    </w:pPr>
  </w:style>
  <w:style w:type="character" w:customStyle="1" w:styleId="RodapChar">
    <w:name w:val="Rodapé Char"/>
    <w:basedOn w:val="Fontepargpadro"/>
    <w:link w:val="Rodap"/>
    <w:rsid w:val="00BD7C87"/>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BD7C87"/>
    <w:rPr>
      <w:rFonts w:ascii="Arial Narrow" w:eastAsia="Times New Roman" w:hAnsi="Arial Narrow" w:cs="Times New Roman"/>
      <w:sz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1646</Words>
  <Characters>8890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Valdicir</dc:creator>
  <cp:keywords/>
  <dc:description/>
  <cp:lastModifiedBy>Keiti</cp:lastModifiedBy>
  <cp:revision>5</cp:revision>
  <dcterms:created xsi:type="dcterms:W3CDTF">2019-04-05T12:59:00Z</dcterms:created>
  <dcterms:modified xsi:type="dcterms:W3CDTF">2019-04-18T12:21:00Z</dcterms:modified>
</cp:coreProperties>
</file>